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58"/>
        <w:gridCol w:w="3260"/>
      </w:tblGrid>
      <w:tr w:rsidR="00BE7102" w:rsidRPr="008F2D9B" w14:paraId="095F20D5" w14:textId="77777777" w:rsidTr="00BE7102">
        <w:trPr>
          <w:trHeight w:val="952"/>
        </w:trPr>
        <w:tc>
          <w:tcPr>
            <w:tcW w:w="6558" w:type="dxa"/>
            <w:shd w:val="clear" w:color="auto" w:fill="auto"/>
          </w:tcPr>
          <w:p w14:paraId="758ED565" w14:textId="305C1363" w:rsidR="00BE7102" w:rsidRPr="008F2D9B" w:rsidRDefault="00BE7102" w:rsidP="00BE7102">
            <w:pPr>
              <w:pStyle w:val="TableParagraph"/>
              <w:spacing w:line="240" w:lineRule="auto"/>
              <w:ind w:left="0"/>
              <w:jc w:val="both"/>
              <w:rPr>
                <w:sz w:val="28"/>
                <w:szCs w:val="28"/>
              </w:rPr>
            </w:pPr>
            <w:r w:rsidRPr="008F2D9B">
              <w:rPr>
                <w:sz w:val="28"/>
                <w:szCs w:val="28"/>
              </w:rPr>
              <w:t>Наименование медицинской организации:</w:t>
            </w:r>
            <w:r w:rsidRPr="008F2D9B">
              <w:rPr>
                <w:b/>
                <w:sz w:val="28"/>
                <w:szCs w:val="28"/>
              </w:rPr>
              <w:t xml:space="preserve"> </w:t>
            </w:r>
            <w:r w:rsidRPr="008F2D9B">
              <w:rPr>
                <w:b/>
                <w:sz w:val="28"/>
                <w:szCs w:val="28"/>
                <w:lang w:val="kk-KZ"/>
              </w:rPr>
              <w:t xml:space="preserve">РОО </w:t>
            </w:r>
            <w:r w:rsidRPr="008F2D9B">
              <w:rPr>
                <w:b/>
                <w:sz w:val="28"/>
                <w:szCs w:val="28"/>
              </w:rPr>
              <w:t xml:space="preserve">«Национальный центр независимой </w:t>
            </w:r>
            <w:proofErr w:type="spellStart"/>
            <w:r w:rsidRPr="008F2D9B">
              <w:rPr>
                <w:b/>
                <w:sz w:val="28"/>
                <w:szCs w:val="28"/>
              </w:rPr>
              <w:t>экзаменации</w:t>
            </w:r>
            <w:proofErr w:type="spellEnd"/>
            <w:r w:rsidRPr="008F2D9B">
              <w:rPr>
                <w:b/>
                <w:sz w:val="28"/>
                <w:szCs w:val="28"/>
              </w:rPr>
              <w:t xml:space="preserve">», </w:t>
            </w:r>
            <w:r w:rsidRPr="008F2D9B">
              <w:rPr>
                <w:sz w:val="28"/>
                <w:szCs w:val="28"/>
              </w:rPr>
              <w:t xml:space="preserve"> в рамках Проекта между Правительством РК и Международным Банком Реконструкции и Развития «Социальное медицинское страхование»</w:t>
            </w:r>
          </w:p>
        </w:tc>
        <w:tc>
          <w:tcPr>
            <w:tcW w:w="3260" w:type="dxa"/>
            <w:shd w:val="clear" w:color="auto" w:fill="auto"/>
            <w:vAlign w:val="center"/>
          </w:tcPr>
          <w:p w14:paraId="039D748A" w14:textId="77777777" w:rsidR="00BE7102" w:rsidRPr="008F2D9B" w:rsidRDefault="00BE7102" w:rsidP="00BE7102">
            <w:pPr>
              <w:pStyle w:val="TableParagraph"/>
              <w:spacing w:line="240" w:lineRule="auto"/>
              <w:ind w:left="0"/>
              <w:rPr>
                <w:sz w:val="28"/>
                <w:szCs w:val="28"/>
              </w:rPr>
            </w:pPr>
          </w:p>
          <w:p w14:paraId="4A8C7486" w14:textId="77777777" w:rsidR="00BE7102" w:rsidRPr="008F2D9B" w:rsidRDefault="00BE7102" w:rsidP="00BE7102">
            <w:pPr>
              <w:pStyle w:val="TableParagraph"/>
              <w:spacing w:line="240" w:lineRule="auto"/>
              <w:ind w:left="0"/>
              <w:rPr>
                <w:b/>
                <w:sz w:val="28"/>
                <w:szCs w:val="28"/>
              </w:rPr>
            </w:pPr>
            <w:r w:rsidRPr="008F2D9B">
              <w:rPr>
                <w:b/>
                <w:sz w:val="28"/>
                <w:szCs w:val="28"/>
              </w:rPr>
              <w:t>Стандартная операционная процедура</w:t>
            </w:r>
          </w:p>
        </w:tc>
      </w:tr>
      <w:tr w:rsidR="00BE7102" w:rsidRPr="008F2D9B" w14:paraId="410F56ED" w14:textId="77777777" w:rsidTr="00BE7102">
        <w:trPr>
          <w:trHeight w:val="517"/>
        </w:trPr>
        <w:tc>
          <w:tcPr>
            <w:tcW w:w="6558" w:type="dxa"/>
            <w:shd w:val="clear" w:color="auto" w:fill="auto"/>
          </w:tcPr>
          <w:p w14:paraId="217B514A" w14:textId="027813FD" w:rsidR="00BE7102" w:rsidRPr="008F2D9B" w:rsidRDefault="00BE7102" w:rsidP="008F2D9B">
            <w:pPr>
              <w:pStyle w:val="TableParagraph"/>
              <w:spacing w:line="240" w:lineRule="auto"/>
              <w:ind w:left="0"/>
              <w:jc w:val="both"/>
              <w:rPr>
                <w:sz w:val="28"/>
                <w:szCs w:val="28"/>
              </w:rPr>
            </w:pPr>
            <w:r w:rsidRPr="008F2D9B">
              <w:rPr>
                <w:sz w:val="28"/>
                <w:szCs w:val="28"/>
              </w:rPr>
              <w:t xml:space="preserve">Название СОП: </w:t>
            </w:r>
            <w:r w:rsidR="008F2D9B" w:rsidRPr="008F2D9B">
              <w:rPr>
                <w:b/>
                <w:sz w:val="28"/>
                <w:szCs w:val="28"/>
              </w:rPr>
              <w:t>О</w:t>
            </w:r>
            <w:r w:rsidR="008F2D9B" w:rsidRPr="008F2D9B">
              <w:rPr>
                <w:b/>
                <w:sz w:val="28"/>
                <w:szCs w:val="28"/>
              </w:rPr>
              <w:t>рганизации деятельности разработчиков тестовых вопросов и (или) клинических сценариев</w:t>
            </w:r>
          </w:p>
        </w:tc>
        <w:tc>
          <w:tcPr>
            <w:tcW w:w="3260" w:type="dxa"/>
            <w:shd w:val="clear" w:color="auto" w:fill="auto"/>
            <w:vAlign w:val="center"/>
          </w:tcPr>
          <w:p w14:paraId="12EA496B" w14:textId="77777777" w:rsidR="00BE7102" w:rsidRPr="008F2D9B" w:rsidRDefault="00BE7102" w:rsidP="00BE7102">
            <w:pPr>
              <w:pStyle w:val="TableParagraph"/>
              <w:spacing w:line="240" w:lineRule="auto"/>
              <w:ind w:left="0"/>
              <w:rPr>
                <w:sz w:val="28"/>
                <w:szCs w:val="28"/>
              </w:rPr>
            </w:pPr>
            <w:r w:rsidRPr="008F2D9B">
              <w:rPr>
                <w:sz w:val="28"/>
                <w:szCs w:val="28"/>
              </w:rPr>
              <w:t xml:space="preserve">Версия СОП: </w:t>
            </w:r>
            <w:r w:rsidRPr="008F2D9B">
              <w:rPr>
                <w:b/>
                <w:sz w:val="28"/>
                <w:szCs w:val="28"/>
              </w:rPr>
              <w:t>1</w:t>
            </w:r>
          </w:p>
        </w:tc>
      </w:tr>
    </w:tbl>
    <w:p w14:paraId="68FF3ED6" w14:textId="77777777" w:rsidR="00BE7102" w:rsidRPr="008F2D9B" w:rsidRDefault="00BE7102" w:rsidP="00A551F9">
      <w:pPr>
        <w:pStyle w:val="a5"/>
        <w:jc w:val="center"/>
        <w:rPr>
          <w:rFonts w:ascii="Times New Roman" w:hAnsi="Times New Roman" w:cs="Times New Roman"/>
          <w:b/>
          <w:bCs/>
          <w:color w:val="000000" w:themeColor="text1"/>
          <w:sz w:val="28"/>
          <w:szCs w:val="28"/>
          <w:lang w:val="en-US"/>
        </w:rPr>
      </w:pPr>
    </w:p>
    <w:tbl>
      <w:tblPr>
        <w:tblW w:w="9855"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2"/>
        <w:gridCol w:w="3373"/>
        <w:gridCol w:w="3260"/>
      </w:tblGrid>
      <w:tr w:rsidR="00DB30C5" w:rsidRPr="008F2D9B" w14:paraId="40CE8461" w14:textId="77777777" w:rsidTr="00E426AB">
        <w:trPr>
          <w:trHeight w:val="753"/>
        </w:trPr>
        <w:tc>
          <w:tcPr>
            <w:tcW w:w="3222" w:type="dxa"/>
            <w:shd w:val="clear" w:color="auto" w:fill="auto"/>
          </w:tcPr>
          <w:p w14:paraId="0D55B830" w14:textId="77777777" w:rsidR="00BE7102" w:rsidRPr="008F2D9B" w:rsidRDefault="00BE7102" w:rsidP="00E426AB">
            <w:pPr>
              <w:pStyle w:val="TableParagraph"/>
              <w:spacing w:line="240" w:lineRule="auto"/>
              <w:ind w:left="0"/>
              <w:jc w:val="left"/>
              <w:rPr>
                <w:b/>
                <w:color w:val="000000" w:themeColor="text1"/>
                <w:sz w:val="28"/>
                <w:szCs w:val="28"/>
              </w:rPr>
            </w:pPr>
            <w:r w:rsidRPr="008F2D9B">
              <w:rPr>
                <w:b/>
                <w:color w:val="000000" w:themeColor="text1"/>
                <w:sz w:val="28"/>
                <w:szCs w:val="28"/>
              </w:rPr>
              <w:t>Разработчики:</w:t>
            </w:r>
          </w:p>
        </w:tc>
        <w:tc>
          <w:tcPr>
            <w:tcW w:w="3373" w:type="dxa"/>
            <w:shd w:val="clear" w:color="auto" w:fill="auto"/>
          </w:tcPr>
          <w:p w14:paraId="2C87B379" w14:textId="77777777" w:rsidR="00BE7102" w:rsidRPr="008F2D9B" w:rsidRDefault="00BE7102" w:rsidP="00E426AB">
            <w:pPr>
              <w:pStyle w:val="TableParagraph"/>
              <w:spacing w:line="240" w:lineRule="auto"/>
              <w:ind w:left="0"/>
              <w:jc w:val="left"/>
              <w:rPr>
                <w:b/>
                <w:color w:val="000000" w:themeColor="text1"/>
                <w:sz w:val="28"/>
                <w:szCs w:val="28"/>
              </w:rPr>
            </w:pPr>
            <w:r w:rsidRPr="008F2D9B">
              <w:rPr>
                <w:b/>
                <w:color w:val="000000" w:themeColor="text1"/>
                <w:sz w:val="28"/>
                <w:szCs w:val="28"/>
              </w:rPr>
              <w:t>Утверждено</w:t>
            </w:r>
          </w:p>
        </w:tc>
        <w:tc>
          <w:tcPr>
            <w:tcW w:w="3260" w:type="dxa"/>
            <w:shd w:val="clear" w:color="auto" w:fill="auto"/>
          </w:tcPr>
          <w:p w14:paraId="6CFCFEF9" w14:textId="77777777" w:rsidR="00BE7102" w:rsidRPr="008F2D9B" w:rsidRDefault="00BE7102" w:rsidP="00E426AB">
            <w:pPr>
              <w:pStyle w:val="TableParagraph"/>
              <w:spacing w:line="240" w:lineRule="auto"/>
              <w:ind w:left="0"/>
              <w:jc w:val="left"/>
              <w:rPr>
                <w:color w:val="000000" w:themeColor="text1"/>
                <w:sz w:val="28"/>
                <w:szCs w:val="28"/>
              </w:rPr>
            </w:pPr>
          </w:p>
        </w:tc>
      </w:tr>
      <w:tr w:rsidR="00867B79" w:rsidRPr="008F2D9B" w14:paraId="44D52BF8" w14:textId="77777777" w:rsidTr="00E426AB">
        <w:trPr>
          <w:trHeight w:val="474"/>
        </w:trPr>
        <w:tc>
          <w:tcPr>
            <w:tcW w:w="3222" w:type="dxa"/>
            <w:vMerge w:val="restart"/>
            <w:tcBorders>
              <w:top w:val="single" w:sz="4" w:space="0" w:color="000000"/>
              <w:left w:val="single" w:sz="4" w:space="0" w:color="000000"/>
              <w:bottom w:val="single" w:sz="4" w:space="0" w:color="000000"/>
              <w:right w:val="single" w:sz="4" w:space="0" w:color="000000"/>
            </w:tcBorders>
          </w:tcPr>
          <w:p w14:paraId="62BF2D51" w14:textId="62608F68" w:rsidR="00867B79" w:rsidRPr="008F2D9B" w:rsidRDefault="00A10784" w:rsidP="00867B79">
            <w:pPr>
              <w:widowControl w:val="0"/>
              <w:autoSpaceDE w:val="0"/>
              <w:autoSpaceDN w:val="0"/>
              <w:spacing w:after="0" w:line="240" w:lineRule="auto"/>
              <w:rPr>
                <w:rFonts w:ascii="Times New Roman" w:eastAsia="Times New Roman" w:hAnsi="Times New Roman" w:cs="Times New Roman"/>
                <w:sz w:val="28"/>
                <w:szCs w:val="28"/>
              </w:rPr>
            </w:pPr>
            <w:proofErr w:type="spellStart"/>
            <w:r w:rsidRPr="008F2D9B">
              <w:rPr>
                <w:rFonts w:ascii="Times New Roman" w:eastAsia="Times New Roman" w:hAnsi="Times New Roman" w:cs="Times New Roman"/>
                <w:sz w:val="28"/>
                <w:szCs w:val="28"/>
              </w:rPr>
              <w:t>Мендешева</w:t>
            </w:r>
            <w:proofErr w:type="spellEnd"/>
            <w:r w:rsidRPr="008F2D9B">
              <w:rPr>
                <w:rFonts w:ascii="Times New Roman" w:eastAsia="Times New Roman" w:hAnsi="Times New Roman" w:cs="Times New Roman"/>
                <w:sz w:val="28"/>
                <w:szCs w:val="28"/>
              </w:rPr>
              <w:t xml:space="preserve"> Г.Г., к.м.н., эксперт по лицензированию </w:t>
            </w:r>
            <w:r w:rsidR="00867B79" w:rsidRPr="008F2D9B">
              <w:rPr>
                <w:rFonts w:ascii="Times New Roman" w:eastAsia="Times New Roman" w:hAnsi="Times New Roman" w:cs="Times New Roman"/>
                <w:sz w:val="28"/>
                <w:szCs w:val="28"/>
              </w:rPr>
              <w:t xml:space="preserve">РОО «Национальный центр </w:t>
            </w:r>
            <w:proofErr w:type="gramStart"/>
            <w:r w:rsidR="00867B79" w:rsidRPr="008F2D9B">
              <w:rPr>
                <w:rFonts w:ascii="Times New Roman" w:eastAsia="Times New Roman" w:hAnsi="Times New Roman" w:cs="Times New Roman"/>
                <w:sz w:val="28"/>
                <w:szCs w:val="28"/>
              </w:rPr>
              <w:t>независимой</w:t>
            </w:r>
            <w:proofErr w:type="gramEnd"/>
            <w:r w:rsidR="00867B79" w:rsidRPr="008F2D9B">
              <w:rPr>
                <w:rFonts w:ascii="Times New Roman" w:eastAsia="Times New Roman" w:hAnsi="Times New Roman" w:cs="Times New Roman"/>
                <w:sz w:val="28"/>
                <w:szCs w:val="28"/>
              </w:rPr>
              <w:t xml:space="preserve"> </w:t>
            </w:r>
            <w:proofErr w:type="spellStart"/>
            <w:r w:rsidR="00867B79" w:rsidRPr="008F2D9B">
              <w:rPr>
                <w:rFonts w:ascii="Times New Roman" w:eastAsia="Times New Roman" w:hAnsi="Times New Roman" w:cs="Times New Roman"/>
                <w:sz w:val="28"/>
                <w:szCs w:val="28"/>
              </w:rPr>
              <w:t>экзаменации</w:t>
            </w:r>
            <w:proofErr w:type="spellEnd"/>
            <w:r w:rsidR="00867B79" w:rsidRPr="008F2D9B">
              <w:rPr>
                <w:rFonts w:ascii="Times New Roman" w:eastAsia="Times New Roman" w:hAnsi="Times New Roman" w:cs="Times New Roman"/>
                <w:sz w:val="28"/>
                <w:szCs w:val="28"/>
              </w:rPr>
              <w:t>»</w:t>
            </w:r>
          </w:p>
        </w:tc>
        <w:tc>
          <w:tcPr>
            <w:tcW w:w="3373" w:type="dxa"/>
            <w:shd w:val="clear" w:color="auto" w:fill="auto"/>
          </w:tcPr>
          <w:p w14:paraId="5B3A57D6" w14:textId="77777777" w:rsidR="00867B79" w:rsidRPr="008F2D9B" w:rsidRDefault="00867B79" w:rsidP="00E426AB">
            <w:pPr>
              <w:pStyle w:val="TableParagraph"/>
              <w:spacing w:line="240" w:lineRule="auto"/>
              <w:ind w:left="0"/>
              <w:jc w:val="left"/>
              <w:rPr>
                <w:color w:val="000000" w:themeColor="text1"/>
                <w:sz w:val="28"/>
                <w:szCs w:val="28"/>
              </w:rPr>
            </w:pPr>
            <w:r w:rsidRPr="008F2D9B">
              <w:rPr>
                <w:color w:val="000000" w:themeColor="text1"/>
                <w:sz w:val="28"/>
                <w:szCs w:val="28"/>
              </w:rPr>
              <w:t>Дата утверждения</w:t>
            </w:r>
          </w:p>
        </w:tc>
        <w:tc>
          <w:tcPr>
            <w:tcW w:w="3260" w:type="dxa"/>
            <w:shd w:val="clear" w:color="auto" w:fill="auto"/>
          </w:tcPr>
          <w:p w14:paraId="68489DA8" w14:textId="77777777" w:rsidR="00867B79" w:rsidRPr="008F2D9B" w:rsidRDefault="00867B79" w:rsidP="00E426AB">
            <w:pPr>
              <w:pStyle w:val="TableParagraph"/>
              <w:spacing w:line="240" w:lineRule="auto"/>
              <w:ind w:left="0"/>
              <w:jc w:val="left"/>
              <w:rPr>
                <w:color w:val="000000" w:themeColor="text1"/>
                <w:sz w:val="28"/>
                <w:szCs w:val="28"/>
              </w:rPr>
            </w:pPr>
          </w:p>
        </w:tc>
      </w:tr>
      <w:tr w:rsidR="00867B79" w:rsidRPr="008F2D9B" w14:paraId="14A47822" w14:textId="77777777" w:rsidTr="00562915">
        <w:trPr>
          <w:trHeight w:val="753"/>
        </w:trPr>
        <w:tc>
          <w:tcPr>
            <w:tcW w:w="3222" w:type="dxa"/>
            <w:vMerge/>
            <w:tcBorders>
              <w:top w:val="single" w:sz="4" w:space="0" w:color="000000"/>
              <w:left w:val="single" w:sz="4" w:space="0" w:color="000000"/>
              <w:bottom w:val="single" w:sz="4" w:space="0" w:color="000000"/>
              <w:right w:val="single" w:sz="4" w:space="0" w:color="000000"/>
            </w:tcBorders>
          </w:tcPr>
          <w:p w14:paraId="41049F30" w14:textId="77777777" w:rsidR="00867B79" w:rsidRPr="008F2D9B" w:rsidRDefault="00867B79" w:rsidP="00E426AB">
            <w:pPr>
              <w:widowControl w:val="0"/>
              <w:autoSpaceDE w:val="0"/>
              <w:autoSpaceDN w:val="0"/>
              <w:spacing w:after="0" w:line="240" w:lineRule="auto"/>
              <w:rPr>
                <w:rFonts w:ascii="Times New Roman" w:eastAsia="Times New Roman" w:hAnsi="Times New Roman" w:cs="Times New Roman"/>
                <w:sz w:val="28"/>
                <w:szCs w:val="28"/>
              </w:rPr>
            </w:pPr>
          </w:p>
        </w:tc>
        <w:tc>
          <w:tcPr>
            <w:tcW w:w="3373" w:type="dxa"/>
            <w:shd w:val="clear" w:color="auto" w:fill="auto"/>
          </w:tcPr>
          <w:p w14:paraId="695BC2F6" w14:textId="77777777" w:rsidR="00867B79" w:rsidRPr="008F2D9B" w:rsidRDefault="00867B79" w:rsidP="00E426AB">
            <w:pPr>
              <w:pStyle w:val="TableParagraph"/>
              <w:spacing w:line="240" w:lineRule="auto"/>
              <w:ind w:left="0"/>
              <w:jc w:val="left"/>
              <w:rPr>
                <w:color w:val="000000" w:themeColor="text1"/>
                <w:sz w:val="28"/>
                <w:szCs w:val="28"/>
              </w:rPr>
            </w:pPr>
            <w:r w:rsidRPr="008F2D9B">
              <w:rPr>
                <w:color w:val="000000" w:themeColor="text1"/>
                <w:sz w:val="28"/>
                <w:szCs w:val="28"/>
              </w:rPr>
              <w:t>Согласовано</w:t>
            </w:r>
          </w:p>
        </w:tc>
        <w:tc>
          <w:tcPr>
            <w:tcW w:w="3260" w:type="dxa"/>
            <w:shd w:val="clear" w:color="auto" w:fill="auto"/>
          </w:tcPr>
          <w:p w14:paraId="00533EFF" w14:textId="2FA9D92B" w:rsidR="00867B79" w:rsidRPr="008F2D9B" w:rsidRDefault="00867B79" w:rsidP="00E426AB">
            <w:pPr>
              <w:pStyle w:val="TableParagraph"/>
              <w:spacing w:line="240" w:lineRule="auto"/>
              <w:ind w:left="0"/>
              <w:jc w:val="left"/>
              <w:rPr>
                <w:b/>
                <w:color w:val="000000" w:themeColor="text1"/>
                <w:sz w:val="28"/>
                <w:szCs w:val="28"/>
              </w:rPr>
            </w:pPr>
          </w:p>
        </w:tc>
      </w:tr>
      <w:tr w:rsidR="00867B79" w:rsidRPr="008F2D9B" w14:paraId="67CACDB0" w14:textId="77777777" w:rsidTr="00E426AB">
        <w:trPr>
          <w:trHeight w:val="474"/>
        </w:trPr>
        <w:tc>
          <w:tcPr>
            <w:tcW w:w="3222" w:type="dxa"/>
            <w:vMerge w:val="restart"/>
            <w:tcBorders>
              <w:top w:val="single" w:sz="4" w:space="0" w:color="000000"/>
              <w:left w:val="single" w:sz="4" w:space="0" w:color="000000"/>
              <w:bottom w:val="single" w:sz="4" w:space="0" w:color="000000"/>
              <w:right w:val="single" w:sz="4" w:space="0" w:color="000000"/>
            </w:tcBorders>
          </w:tcPr>
          <w:p w14:paraId="3FC74D50" w14:textId="57832EC7" w:rsidR="00867B79" w:rsidRPr="008F2D9B" w:rsidRDefault="00A10784" w:rsidP="00E426AB">
            <w:pPr>
              <w:pStyle w:val="TableParagraph"/>
              <w:spacing w:line="240" w:lineRule="auto"/>
              <w:ind w:left="0"/>
              <w:jc w:val="left"/>
              <w:rPr>
                <w:sz w:val="28"/>
                <w:szCs w:val="28"/>
              </w:rPr>
            </w:pPr>
            <w:proofErr w:type="spellStart"/>
            <w:r w:rsidRPr="008F2D9B">
              <w:rPr>
                <w:sz w:val="28"/>
                <w:szCs w:val="28"/>
              </w:rPr>
              <w:t>Досмамбетова</w:t>
            </w:r>
            <w:proofErr w:type="spellEnd"/>
            <w:r w:rsidRPr="008F2D9B">
              <w:rPr>
                <w:sz w:val="28"/>
                <w:szCs w:val="28"/>
              </w:rPr>
              <w:t xml:space="preserve"> К.К., к.м.н., эксперт в области разработки тестов и экспертизы </w:t>
            </w:r>
            <w:r w:rsidR="00867B79" w:rsidRPr="008F2D9B">
              <w:rPr>
                <w:sz w:val="28"/>
                <w:szCs w:val="28"/>
              </w:rPr>
              <w:t xml:space="preserve">РОО «Национальный центр независимой </w:t>
            </w:r>
            <w:proofErr w:type="spellStart"/>
            <w:r w:rsidR="00867B79" w:rsidRPr="008F2D9B">
              <w:rPr>
                <w:sz w:val="28"/>
                <w:szCs w:val="28"/>
              </w:rPr>
              <w:t>экзаменации</w:t>
            </w:r>
            <w:proofErr w:type="spellEnd"/>
            <w:r w:rsidR="00867B79" w:rsidRPr="008F2D9B">
              <w:rPr>
                <w:sz w:val="28"/>
                <w:szCs w:val="28"/>
              </w:rPr>
              <w:t>»</w:t>
            </w:r>
          </w:p>
        </w:tc>
        <w:tc>
          <w:tcPr>
            <w:tcW w:w="3373" w:type="dxa"/>
            <w:shd w:val="clear" w:color="auto" w:fill="auto"/>
          </w:tcPr>
          <w:p w14:paraId="5BEDC910" w14:textId="77777777" w:rsidR="00867B79" w:rsidRPr="008F2D9B" w:rsidRDefault="00867B79" w:rsidP="00E426AB">
            <w:pPr>
              <w:pStyle w:val="TableParagraph"/>
              <w:spacing w:line="240" w:lineRule="auto"/>
              <w:ind w:left="0"/>
              <w:jc w:val="left"/>
              <w:rPr>
                <w:color w:val="000000" w:themeColor="text1"/>
                <w:sz w:val="28"/>
                <w:szCs w:val="28"/>
              </w:rPr>
            </w:pPr>
            <w:r w:rsidRPr="008F2D9B">
              <w:rPr>
                <w:color w:val="000000" w:themeColor="text1"/>
                <w:sz w:val="28"/>
                <w:szCs w:val="28"/>
              </w:rPr>
              <w:t>Дата согласования</w:t>
            </w:r>
          </w:p>
        </w:tc>
        <w:tc>
          <w:tcPr>
            <w:tcW w:w="3260" w:type="dxa"/>
            <w:shd w:val="clear" w:color="auto" w:fill="auto"/>
          </w:tcPr>
          <w:p w14:paraId="4C475669" w14:textId="2C616699" w:rsidR="00867B79" w:rsidRPr="008F2D9B" w:rsidRDefault="00867B79" w:rsidP="00E426AB">
            <w:pPr>
              <w:pStyle w:val="TableParagraph"/>
              <w:spacing w:line="240" w:lineRule="auto"/>
              <w:ind w:left="0"/>
              <w:jc w:val="left"/>
              <w:rPr>
                <w:b/>
                <w:color w:val="000000" w:themeColor="text1"/>
                <w:sz w:val="28"/>
                <w:szCs w:val="28"/>
              </w:rPr>
            </w:pPr>
          </w:p>
        </w:tc>
      </w:tr>
      <w:tr w:rsidR="00DB30C5" w:rsidRPr="008F2D9B" w14:paraId="68EF186F" w14:textId="77777777" w:rsidTr="00E426AB">
        <w:trPr>
          <w:trHeight w:val="753"/>
        </w:trPr>
        <w:tc>
          <w:tcPr>
            <w:tcW w:w="3222" w:type="dxa"/>
            <w:vMerge/>
            <w:tcBorders>
              <w:top w:val="nil"/>
            </w:tcBorders>
            <w:shd w:val="clear" w:color="auto" w:fill="auto"/>
          </w:tcPr>
          <w:p w14:paraId="6A41C714" w14:textId="77777777" w:rsidR="00DB30C5" w:rsidRPr="008F2D9B" w:rsidRDefault="00DB30C5" w:rsidP="00E426AB">
            <w:pPr>
              <w:widowControl w:val="0"/>
              <w:autoSpaceDE w:val="0"/>
              <w:autoSpaceDN w:val="0"/>
              <w:spacing w:after="0" w:line="240" w:lineRule="auto"/>
              <w:rPr>
                <w:rFonts w:ascii="Times New Roman" w:eastAsia="Times New Roman" w:hAnsi="Times New Roman" w:cs="Times New Roman"/>
                <w:color w:val="000000" w:themeColor="text1"/>
                <w:sz w:val="28"/>
                <w:szCs w:val="28"/>
              </w:rPr>
            </w:pPr>
          </w:p>
        </w:tc>
        <w:tc>
          <w:tcPr>
            <w:tcW w:w="3373" w:type="dxa"/>
            <w:shd w:val="clear" w:color="auto" w:fill="auto"/>
          </w:tcPr>
          <w:p w14:paraId="787F4AEA" w14:textId="77777777" w:rsidR="00DB30C5" w:rsidRPr="008F2D9B" w:rsidRDefault="00DB30C5" w:rsidP="00E426AB">
            <w:pPr>
              <w:pStyle w:val="TableParagraph"/>
              <w:spacing w:line="240" w:lineRule="auto"/>
              <w:ind w:left="0"/>
              <w:jc w:val="left"/>
              <w:rPr>
                <w:color w:val="000000" w:themeColor="text1"/>
                <w:sz w:val="28"/>
                <w:szCs w:val="28"/>
              </w:rPr>
            </w:pPr>
            <w:proofErr w:type="gramStart"/>
            <w:r w:rsidRPr="008F2D9B">
              <w:rPr>
                <w:color w:val="000000" w:themeColor="text1"/>
                <w:sz w:val="28"/>
                <w:szCs w:val="28"/>
              </w:rPr>
              <w:t>Ответственный</w:t>
            </w:r>
            <w:proofErr w:type="gramEnd"/>
            <w:r w:rsidRPr="008F2D9B">
              <w:rPr>
                <w:color w:val="000000" w:themeColor="text1"/>
                <w:sz w:val="28"/>
                <w:szCs w:val="28"/>
              </w:rPr>
              <w:t xml:space="preserve"> за исполнение</w:t>
            </w:r>
          </w:p>
        </w:tc>
        <w:tc>
          <w:tcPr>
            <w:tcW w:w="3260" w:type="dxa"/>
            <w:shd w:val="clear" w:color="auto" w:fill="auto"/>
          </w:tcPr>
          <w:p w14:paraId="4669EE7D" w14:textId="77777777" w:rsidR="00DB30C5" w:rsidRPr="008F2D9B" w:rsidRDefault="00DB30C5" w:rsidP="00E426AB">
            <w:pPr>
              <w:pStyle w:val="TableParagraph"/>
              <w:spacing w:line="240" w:lineRule="auto"/>
              <w:ind w:left="0"/>
              <w:jc w:val="left"/>
              <w:rPr>
                <w:b/>
                <w:color w:val="000000" w:themeColor="text1"/>
                <w:sz w:val="28"/>
                <w:szCs w:val="28"/>
              </w:rPr>
            </w:pPr>
          </w:p>
        </w:tc>
      </w:tr>
      <w:tr w:rsidR="00DB30C5" w:rsidRPr="008F2D9B" w14:paraId="0F974EE5" w14:textId="77777777" w:rsidTr="00E426AB">
        <w:trPr>
          <w:trHeight w:val="475"/>
        </w:trPr>
        <w:tc>
          <w:tcPr>
            <w:tcW w:w="3222" w:type="dxa"/>
            <w:vMerge w:val="restart"/>
            <w:shd w:val="clear" w:color="auto" w:fill="auto"/>
          </w:tcPr>
          <w:p w14:paraId="37895129" w14:textId="77777777" w:rsidR="00DB30C5" w:rsidRPr="008F2D9B" w:rsidRDefault="00DB30C5" w:rsidP="00E426AB">
            <w:pPr>
              <w:pStyle w:val="TableParagraph"/>
              <w:spacing w:line="240" w:lineRule="auto"/>
              <w:ind w:left="0"/>
              <w:jc w:val="left"/>
              <w:rPr>
                <w:color w:val="000000" w:themeColor="text1"/>
                <w:sz w:val="28"/>
                <w:szCs w:val="28"/>
              </w:rPr>
            </w:pPr>
          </w:p>
        </w:tc>
        <w:tc>
          <w:tcPr>
            <w:tcW w:w="3373" w:type="dxa"/>
            <w:shd w:val="clear" w:color="auto" w:fill="auto"/>
          </w:tcPr>
          <w:p w14:paraId="29FB6EE2" w14:textId="77777777" w:rsidR="00DB30C5" w:rsidRPr="008F2D9B" w:rsidRDefault="00DB30C5" w:rsidP="00E426AB">
            <w:pPr>
              <w:pStyle w:val="TableParagraph"/>
              <w:spacing w:line="240" w:lineRule="auto"/>
              <w:ind w:left="0"/>
              <w:jc w:val="left"/>
              <w:rPr>
                <w:color w:val="000000" w:themeColor="text1"/>
                <w:sz w:val="28"/>
                <w:szCs w:val="28"/>
              </w:rPr>
            </w:pPr>
            <w:proofErr w:type="gramStart"/>
            <w:r w:rsidRPr="008F2D9B">
              <w:rPr>
                <w:color w:val="000000" w:themeColor="text1"/>
                <w:sz w:val="28"/>
                <w:szCs w:val="28"/>
              </w:rPr>
              <w:t>Введен</w:t>
            </w:r>
            <w:proofErr w:type="gramEnd"/>
            <w:r w:rsidRPr="008F2D9B">
              <w:rPr>
                <w:color w:val="000000" w:themeColor="text1"/>
                <w:sz w:val="28"/>
                <w:szCs w:val="28"/>
              </w:rPr>
              <w:t xml:space="preserve"> в действие</w:t>
            </w:r>
          </w:p>
        </w:tc>
        <w:tc>
          <w:tcPr>
            <w:tcW w:w="3260" w:type="dxa"/>
            <w:shd w:val="clear" w:color="auto" w:fill="auto"/>
          </w:tcPr>
          <w:p w14:paraId="2DD9978A" w14:textId="77777777" w:rsidR="00DB30C5" w:rsidRPr="008F2D9B" w:rsidRDefault="00DB30C5" w:rsidP="00E426AB">
            <w:pPr>
              <w:pStyle w:val="TableParagraph"/>
              <w:spacing w:line="240" w:lineRule="auto"/>
              <w:ind w:left="0"/>
              <w:jc w:val="left"/>
              <w:rPr>
                <w:color w:val="000000" w:themeColor="text1"/>
                <w:sz w:val="28"/>
                <w:szCs w:val="28"/>
              </w:rPr>
            </w:pPr>
          </w:p>
        </w:tc>
      </w:tr>
      <w:tr w:rsidR="00DB30C5" w:rsidRPr="008F2D9B" w14:paraId="06FCD419" w14:textId="77777777" w:rsidTr="00E426AB">
        <w:trPr>
          <w:trHeight w:val="753"/>
        </w:trPr>
        <w:tc>
          <w:tcPr>
            <w:tcW w:w="3222" w:type="dxa"/>
            <w:vMerge/>
            <w:tcBorders>
              <w:top w:val="nil"/>
            </w:tcBorders>
            <w:shd w:val="clear" w:color="auto" w:fill="auto"/>
          </w:tcPr>
          <w:p w14:paraId="3ABA5ECA" w14:textId="77777777" w:rsidR="00DB30C5" w:rsidRPr="008F2D9B" w:rsidRDefault="00DB30C5" w:rsidP="00E426AB">
            <w:pPr>
              <w:widowControl w:val="0"/>
              <w:autoSpaceDE w:val="0"/>
              <w:autoSpaceDN w:val="0"/>
              <w:spacing w:after="0" w:line="240" w:lineRule="auto"/>
              <w:rPr>
                <w:rFonts w:ascii="Times New Roman" w:hAnsi="Times New Roman" w:cs="Times New Roman"/>
                <w:color w:val="000000" w:themeColor="text1"/>
                <w:sz w:val="28"/>
                <w:szCs w:val="28"/>
              </w:rPr>
            </w:pPr>
          </w:p>
        </w:tc>
        <w:tc>
          <w:tcPr>
            <w:tcW w:w="3373" w:type="dxa"/>
            <w:shd w:val="clear" w:color="auto" w:fill="auto"/>
          </w:tcPr>
          <w:p w14:paraId="1AD33CAF" w14:textId="77777777" w:rsidR="00DB30C5" w:rsidRPr="008F2D9B" w:rsidRDefault="00DB30C5" w:rsidP="00E426AB">
            <w:pPr>
              <w:pStyle w:val="TableParagraph"/>
              <w:spacing w:line="240" w:lineRule="auto"/>
              <w:ind w:left="0"/>
              <w:jc w:val="left"/>
              <w:rPr>
                <w:color w:val="000000" w:themeColor="text1"/>
                <w:sz w:val="28"/>
                <w:szCs w:val="28"/>
              </w:rPr>
            </w:pPr>
            <w:r w:rsidRPr="008F2D9B">
              <w:rPr>
                <w:color w:val="000000" w:themeColor="text1"/>
                <w:sz w:val="28"/>
                <w:szCs w:val="28"/>
              </w:rPr>
              <w:t>Сотрудник, отвечающий за выполнение процедуры</w:t>
            </w:r>
          </w:p>
        </w:tc>
        <w:tc>
          <w:tcPr>
            <w:tcW w:w="3260" w:type="dxa"/>
            <w:shd w:val="clear" w:color="auto" w:fill="auto"/>
          </w:tcPr>
          <w:p w14:paraId="34CBBC1F" w14:textId="77777777" w:rsidR="00DB30C5" w:rsidRPr="008F2D9B" w:rsidRDefault="00DB30C5" w:rsidP="00E426AB">
            <w:pPr>
              <w:pStyle w:val="TableParagraph"/>
              <w:spacing w:line="240" w:lineRule="auto"/>
              <w:ind w:left="0"/>
              <w:jc w:val="left"/>
              <w:rPr>
                <w:color w:val="000000" w:themeColor="text1"/>
                <w:sz w:val="28"/>
                <w:szCs w:val="28"/>
              </w:rPr>
            </w:pPr>
          </w:p>
        </w:tc>
      </w:tr>
    </w:tbl>
    <w:p w14:paraId="606BB100" w14:textId="77777777" w:rsidR="00BE7102" w:rsidRPr="008F2D9B" w:rsidRDefault="00BE7102" w:rsidP="00BE7102">
      <w:pPr>
        <w:pStyle w:val="a5"/>
        <w:ind w:left="927"/>
        <w:jc w:val="both"/>
        <w:rPr>
          <w:rFonts w:ascii="Times New Roman" w:hAnsi="Times New Roman" w:cs="Times New Roman"/>
          <w:sz w:val="28"/>
          <w:szCs w:val="28"/>
        </w:rPr>
      </w:pPr>
    </w:p>
    <w:p w14:paraId="496A2874" w14:textId="5E0D9A49" w:rsidR="00BE7102" w:rsidRPr="008F2D9B" w:rsidRDefault="00BE7102" w:rsidP="00D42EFE">
      <w:pPr>
        <w:pStyle w:val="a5"/>
        <w:numPr>
          <w:ilvl w:val="0"/>
          <w:numId w:val="1"/>
        </w:numPr>
        <w:tabs>
          <w:tab w:val="clear" w:pos="4677"/>
          <w:tab w:val="center" w:pos="284"/>
        </w:tabs>
        <w:ind w:left="0" w:firstLine="0"/>
        <w:jc w:val="both"/>
        <w:rPr>
          <w:rFonts w:ascii="Times New Roman" w:hAnsi="Times New Roman" w:cs="Times New Roman"/>
          <w:sz w:val="28"/>
          <w:szCs w:val="28"/>
        </w:rPr>
      </w:pPr>
      <w:r w:rsidRPr="008F2D9B">
        <w:rPr>
          <w:rFonts w:ascii="Times New Roman" w:hAnsi="Times New Roman" w:cs="Times New Roman"/>
          <w:b/>
          <w:sz w:val="28"/>
          <w:szCs w:val="28"/>
        </w:rPr>
        <w:t>Цель:</w:t>
      </w:r>
      <w:r w:rsidRPr="008F2D9B">
        <w:rPr>
          <w:rFonts w:ascii="Times New Roman" w:hAnsi="Times New Roman" w:cs="Times New Roman"/>
          <w:sz w:val="28"/>
          <w:szCs w:val="28"/>
        </w:rPr>
        <w:t xml:space="preserve"> </w:t>
      </w:r>
      <w:r w:rsidR="008F2D9B" w:rsidRPr="008F2D9B">
        <w:rPr>
          <w:rFonts w:ascii="Times New Roman" w:hAnsi="Times New Roman" w:cs="Times New Roman"/>
          <w:sz w:val="28"/>
          <w:szCs w:val="28"/>
        </w:rPr>
        <w:t>создание оптимальных условий для разработки тестовых вопросов и (или) клинических сценариев, способствующих получению достоверных и надежных результатов оценки знаний и навыков выпускников медицинских организаций образования и специалистов отрасли здравоохранения</w:t>
      </w:r>
      <w:r w:rsidRPr="008F2D9B">
        <w:rPr>
          <w:rFonts w:ascii="Times New Roman" w:hAnsi="Times New Roman" w:cs="Times New Roman"/>
          <w:sz w:val="28"/>
          <w:szCs w:val="28"/>
        </w:rPr>
        <w:t>.</w:t>
      </w:r>
    </w:p>
    <w:p w14:paraId="0B9D2FF3" w14:textId="77777777" w:rsidR="00BE7102" w:rsidRPr="008F2D9B" w:rsidRDefault="00BE7102" w:rsidP="00BE7102">
      <w:pPr>
        <w:pStyle w:val="a5"/>
        <w:tabs>
          <w:tab w:val="clear" w:pos="4677"/>
          <w:tab w:val="center" w:pos="284"/>
        </w:tabs>
        <w:jc w:val="both"/>
        <w:rPr>
          <w:rFonts w:ascii="Times New Roman" w:hAnsi="Times New Roman" w:cs="Times New Roman"/>
          <w:sz w:val="28"/>
          <w:szCs w:val="28"/>
        </w:rPr>
      </w:pPr>
    </w:p>
    <w:p w14:paraId="39A646B8" w14:textId="36F30781" w:rsidR="00BE7102" w:rsidRPr="008F2D9B" w:rsidRDefault="00BE7102" w:rsidP="00D42EFE">
      <w:pPr>
        <w:pStyle w:val="a5"/>
        <w:numPr>
          <w:ilvl w:val="0"/>
          <w:numId w:val="1"/>
        </w:numPr>
        <w:tabs>
          <w:tab w:val="clear" w:pos="4677"/>
          <w:tab w:val="center" w:pos="284"/>
        </w:tabs>
        <w:ind w:left="0" w:firstLine="0"/>
        <w:jc w:val="both"/>
        <w:rPr>
          <w:rFonts w:ascii="Times New Roman" w:hAnsi="Times New Roman" w:cs="Times New Roman"/>
          <w:sz w:val="28"/>
          <w:szCs w:val="28"/>
        </w:rPr>
      </w:pPr>
      <w:r w:rsidRPr="008F2D9B">
        <w:rPr>
          <w:rFonts w:ascii="Times New Roman" w:hAnsi="Times New Roman" w:cs="Times New Roman"/>
          <w:b/>
          <w:sz w:val="28"/>
          <w:szCs w:val="28"/>
        </w:rPr>
        <w:t>Область применения</w:t>
      </w:r>
      <w:r w:rsidRPr="008F2D9B">
        <w:rPr>
          <w:rFonts w:ascii="Times New Roman" w:hAnsi="Times New Roman" w:cs="Times New Roman"/>
          <w:sz w:val="28"/>
          <w:szCs w:val="28"/>
        </w:rPr>
        <w:t xml:space="preserve">: </w:t>
      </w:r>
      <w:r w:rsidR="00B276CD" w:rsidRPr="008F2D9B">
        <w:rPr>
          <w:rFonts w:ascii="Times New Roman" w:hAnsi="Times New Roman" w:cs="Times New Roman"/>
          <w:sz w:val="28"/>
          <w:szCs w:val="28"/>
        </w:rPr>
        <w:t>лицензионный и сертификационный экзамен специалистов здравоохранения (медицинские и фармацевтические работники, специалисты санитарно-эпидемиологической службы), промежуточная оценка практических навыков у обучающихся медицинских организаций образования</w:t>
      </w:r>
    </w:p>
    <w:p w14:paraId="39DC88F1" w14:textId="77777777" w:rsidR="00BE7102" w:rsidRPr="008F2D9B" w:rsidRDefault="00BE7102" w:rsidP="00BE7102">
      <w:pPr>
        <w:pStyle w:val="a3"/>
        <w:spacing w:after="0" w:line="240" w:lineRule="auto"/>
        <w:rPr>
          <w:rFonts w:ascii="Times New Roman" w:hAnsi="Times New Roman" w:cs="Times New Roman"/>
          <w:sz w:val="28"/>
          <w:szCs w:val="28"/>
        </w:rPr>
      </w:pPr>
    </w:p>
    <w:p w14:paraId="7A8C646B" w14:textId="6856CD8B" w:rsidR="00BE7102" w:rsidRPr="008F2D9B" w:rsidRDefault="00BE7102" w:rsidP="00D42EFE">
      <w:pPr>
        <w:pStyle w:val="a5"/>
        <w:numPr>
          <w:ilvl w:val="0"/>
          <w:numId w:val="1"/>
        </w:numPr>
        <w:tabs>
          <w:tab w:val="clear" w:pos="4677"/>
          <w:tab w:val="center" w:pos="284"/>
        </w:tabs>
        <w:ind w:left="0" w:firstLine="0"/>
        <w:jc w:val="both"/>
        <w:rPr>
          <w:rFonts w:ascii="Times New Roman" w:hAnsi="Times New Roman" w:cs="Times New Roman"/>
          <w:sz w:val="28"/>
          <w:szCs w:val="28"/>
        </w:rPr>
      </w:pPr>
      <w:r w:rsidRPr="008F2D9B">
        <w:rPr>
          <w:rFonts w:ascii="Times New Roman" w:hAnsi="Times New Roman" w:cs="Times New Roman"/>
          <w:b/>
          <w:sz w:val="28"/>
          <w:szCs w:val="28"/>
        </w:rPr>
        <w:t>Ответственность:</w:t>
      </w:r>
      <w:r w:rsidRPr="008F2D9B">
        <w:rPr>
          <w:rFonts w:ascii="Times New Roman" w:hAnsi="Times New Roman" w:cs="Times New Roman"/>
          <w:sz w:val="28"/>
          <w:szCs w:val="28"/>
        </w:rPr>
        <w:t xml:space="preserve"> </w:t>
      </w:r>
      <w:r w:rsidR="00B276CD" w:rsidRPr="008F2D9B">
        <w:rPr>
          <w:rFonts w:ascii="Times New Roman" w:hAnsi="Times New Roman" w:cs="Times New Roman"/>
          <w:sz w:val="28"/>
          <w:szCs w:val="28"/>
        </w:rPr>
        <w:t xml:space="preserve">специалист, </w:t>
      </w:r>
      <w:r w:rsidR="00F75D62" w:rsidRPr="008F2D9B">
        <w:rPr>
          <w:rFonts w:ascii="Times New Roman" w:hAnsi="Times New Roman" w:cs="Times New Roman"/>
          <w:sz w:val="28"/>
          <w:szCs w:val="28"/>
        </w:rPr>
        <w:t>субъекта здравоохранения, осуществляющего оценку профессиональной подготовленности и подтверждение соответствия квалификации специалистов в области здрав</w:t>
      </w:r>
      <w:r w:rsidR="00964025" w:rsidRPr="008F2D9B">
        <w:rPr>
          <w:rFonts w:ascii="Times New Roman" w:hAnsi="Times New Roman" w:cs="Times New Roman"/>
          <w:sz w:val="28"/>
          <w:szCs w:val="28"/>
        </w:rPr>
        <w:t>оохранения</w:t>
      </w:r>
      <w:r w:rsidR="000F49B0" w:rsidRPr="008F2D9B">
        <w:rPr>
          <w:rFonts w:ascii="Times New Roman" w:hAnsi="Times New Roman" w:cs="Times New Roman"/>
          <w:sz w:val="28"/>
          <w:szCs w:val="28"/>
        </w:rPr>
        <w:t xml:space="preserve">, </w:t>
      </w:r>
      <w:r w:rsidR="008F2D9B" w:rsidRPr="008F2D9B">
        <w:rPr>
          <w:rFonts w:ascii="Times New Roman" w:hAnsi="Times New Roman" w:cs="Times New Roman"/>
          <w:sz w:val="28"/>
          <w:szCs w:val="28"/>
        </w:rPr>
        <w:t xml:space="preserve">ответственный за процесс организации процесса </w:t>
      </w:r>
      <w:r w:rsidR="008F2D9B" w:rsidRPr="008F2D9B">
        <w:rPr>
          <w:rFonts w:ascii="Times New Roman" w:hAnsi="Times New Roman" w:cs="Times New Roman"/>
          <w:sz w:val="28"/>
          <w:szCs w:val="28"/>
        </w:rPr>
        <w:lastRenderedPageBreak/>
        <w:t>разработки тестовых вопросов и клинических сценариев</w:t>
      </w:r>
      <w:r w:rsidR="008F2D9B" w:rsidRPr="008F2D9B">
        <w:rPr>
          <w:rFonts w:ascii="Times New Roman" w:hAnsi="Times New Roman" w:cs="Times New Roman"/>
          <w:b/>
          <w:sz w:val="28"/>
          <w:szCs w:val="28"/>
        </w:rPr>
        <w:t xml:space="preserve">, </w:t>
      </w:r>
      <w:r w:rsidR="008F2D9B" w:rsidRPr="008F2D9B">
        <w:rPr>
          <w:rFonts w:ascii="Times New Roman" w:hAnsi="Times New Roman" w:cs="Times New Roman"/>
          <w:sz w:val="28"/>
          <w:szCs w:val="28"/>
        </w:rPr>
        <w:t xml:space="preserve">Комиссия по экспертизе тестовых вопросов </w:t>
      </w:r>
      <w:proofErr w:type="gramStart"/>
      <w:r w:rsidR="008F2D9B" w:rsidRPr="008F2D9B">
        <w:rPr>
          <w:rFonts w:ascii="Times New Roman" w:hAnsi="Times New Roman" w:cs="Times New Roman"/>
          <w:sz w:val="28"/>
          <w:szCs w:val="28"/>
        </w:rPr>
        <w:t>и(</w:t>
      </w:r>
      <w:proofErr w:type="gramEnd"/>
      <w:r w:rsidR="008F2D9B" w:rsidRPr="008F2D9B">
        <w:rPr>
          <w:rFonts w:ascii="Times New Roman" w:hAnsi="Times New Roman" w:cs="Times New Roman"/>
          <w:sz w:val="28"/>
          <w:szCs w:val="28"/>
        </w:rPr>
        <w:t>или) клинических сценариев</w:t>
      </w:r>
      <w:r w:rsidR="000F49B0" w:rsidRPr="008F2D9B">
        <w:rPr>
          <w:rFonts w:ascii="Times New Roman" w:hAnsi="Times New Roman" w:cs="Times New Roman"/>
          <w:sz w:val="28"/>
          <w:szCs w:val="28"/>
        </w:rPr>
        <w:t>.</w:t>
      </w:r>
    </w:p>
    <w:p w14:paraId="6C3D9D34" w14:textId="77777777" w:rsidR="00964025" w:rsidRPr="008F2D9B" w:rsidRDefault="00964025" w:rsidP="00964025">
      <w:pPr>
        <w:pStyle w:val="a5"/>
        <w:tabs>
          <w:tab w:val="clear" w:pos="4677"/>
          <w:tab w:val="center" w:pos="284"/>
        </w:tabs>
        <w:jc w:val="both"/>
        <w:rPr>
          <w:rFonts w:ascii="Times New Roman" w:hAnsi="Times New Roman" w:cs="Times New Roman"/>
          <w:sz w:val="28"/>
          <w:szCs w:val="28"/>
        </w:rPr>
      </w:pPr>
    </w:p>
    <w:p w14:paraId="089ED31E" w14:textId="07B30275" w:rsidR="00BE7102" w:rsidRPr="008F2D9B" w:rsidRDefault="00BE7102" w:rsidP="00A551F9">
      <w:pPr>
        <w:pStyle w:val="a5"/>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Основная часть СОП</w:t>
      </w:r>
    </w:p>
    <w:p w14:paraId="5015EBBB" w14:textId="2F6FE4A5" w:rsidR="00BE7102" w:rsidRPr="008F2D9B" w:rsidRDefault="00BE7102" w:rsidP="00D42EFE">
      <w:pPr>
        <w:pStyle w:val="a5"/>
        <w:numPr>
          <w:ilvl w:val="0"/>
          <w:numId w:val="2"/>
        </w:numP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Определения:</w:t>
      </w:r>
    </w:p>
    <w:p w14:paraId="53110BB5" w14:textId="77777777" w:rsidR="00A10784" w:rsidRPr="008F2D9B" w:rsidRDefault="00A10784" w:rsidP="00A10784">
      <w:pPr>
        <w:spacing w:after="0" w:line="240" w:lineRule="auto"/>
        <w:ind w:firstLine="567"/>
        <w:jc w:val="both"/>
        <w:rPr>
          <w:rFonts w:ascii="Times New Roman" w:hAnsi="Times New Roman" w:cs="Times New Roman"/>
          <w:bCs/>
          <w:color w:val="000000" w:themeColor="text1"/>
          <w:sz w:val="28"/>
          <w:szCs w:val="28"/>
        </w:rPr>
      </w:pPr>
      <w:r w:rsidRPr="008F2D9B">
        <w:rPr>
          <w:rFonts w:ascii="Times New Roman" w:hAnsi="Times New Roman" w:cs="Times New Roman"/>
          <w:b/>
          <w:bCs/>
          <w:i/>
          <w:color w:val="000000" w:themeColor="text1"/>
          <w:sz w:val="28"/>
          <w:szCs w:val="28"/>
        </w:rPr>
        <w:t>банк клинических сценариев</w:t>
      </w:r>
      <w:r w:rsidRPr="008F2D9B">
        <w:rPr>
          <w:rFonts w:ascii="Times New Roman" w:hAnsi="Times New Roman" w:cs="Times New Roman"/>
          <w:bCs/>
          <w:color w:val="000000" w:themeColor="text1"/>
          <w:sz w:val="28"/>
          <w:szCs w:val="28"/>
        </w:rPr>
        <w:t xml:space="preserve"> – </w:t>
      </w:r>
      <w:bookmarkStart w:id="0" w:name="_Hlk35546066"/>
      <w:r w:rsidRPr="008F2D9B">
        <w:rPr>
          <w:rFonts w:ascii="Times New Roman" w:hAnsi="Times New Roman" w:cs="Times New Roman"/>
          <w:bCs/>
          <w:color w:val="000000" w:themeColor="text1"/>
          <w:sz w:val="28"/>
          <w:szCs w:val="28"/>
        </w:rPr>
        <w:t>это совокупность клинических сценариев, прошедших все этапы разработки и используемых для проведения действующей оценки навыков</w:t>
      </w:r>
      <w:bookmarkEnd w:id="0"/>
      <w:r w:rsidRPr="008F2D9B">
        <w:rPr>
          <w:rFonts w:ascii="Times New Roman" w:hAnsi="Times New Roman" w:cs="Times New Roman"/>
          <w:bCs/>
          <w:color w:val="000000" w:themeColor="text1"/>
          <w:sz w:val="28"/>
          <w:szCs w:val="28"/>
        </w:rPr>
        <w:t xml:space="preserve">; </w:t>
      </w:r>
    </w:p>
    <w:p w14:paraId="4FFB1032" w14:textId="77777777" w:rsidR="00A10784" w:rsidRPr="008F2D9B" w:rsidRDefault="00A10784" w:rsidP="00A10784">
      <w:pPr>
        <w:spacing w:after="0" w:line="240" w:lineRule="auto"/>
        <w:ind w:firstLine="567"/>
        <w:jc w:val="both"/>
        <w:rPr>
          <w:rFonts w:ascii="Times New Roman" w:hAnsi="Times New Roman" w:cs="Times New Roman"/>
          <w:b/>
          <w:sz w:val="28"/>
          <w:szCs w:val="28"/>
        </w:rPr>
      </w:pPr>
      <w:r w:rsidRPr="008F2D9B">
        <w:rPr>
          <w:rFonts w:ascii="Times New Roman" w:hAnsi="Times New Roman" w:cs="Times New Roman"/>
          <w:b/>
          <w:bCs/>
          <w:i/>
          <w:color w:val="000000" w:themeColor="text1"/>
          <w:sz w:val="28"/>
          <w:szCs w:val="28"/>
        </w:rPr>
        <w:t>банк тестовых вопросов</w:t>
      </w:r>
      <w:r w:rsidRPr="008F2D9B">
        <w:rPr>
          <w:rFonts w:ascii="Times New Roman" w:hAnsi="Times New Roman" w:cs="Times New Roman"/>
          <w:bCs/>
          <w:color w:val="000000" w:themeColor="text1"/>
          <w:sz w:val="28"/>
          <w:szCs w:val="28"/>
        </w:rPr>
        <w:t xml:space="preserve"> – </w:t>
      </w:r>
      <w:bookmarkStart w:id="1" w:name="_Hlk35546053"/>
      <w:r w:rsidRPr="008F2D9B">
        <w:rPr>
          <w:rFonts w:ascii="Times New Roman" w:hAnsi="Times New Roman" w:cs="Times New Roman"/>
          <w:bCs/>
          <w:color w:val="000000" w:themeColor="text1"/>
          <w:sz w:val="28"/>
          <w:szCs w:val="28"/>
        </w:rPr>
        <w:t>это совокупность тестовых вопросов, прошедших все этапы разработки и используемых для проведения оценки знаний</w:t>
      </w:r>
      <w:bookmarkEnd w:id="1"/>
      <w:r w:rsidRPr="008F2D9B">
        <w:rPr>
          <w:rFonts w:ascii="Times New Roman" w:hAnsi="Times New Roman" w:cs="Times New Roman"/>
          <w:bCs/>
          <w:color w:val="000000" w:themeColor="text1"/>
          <w:sz w:val="28"/>
          <w:szCs w:val="28"/>
        </w:rPr>
        <w:t>;</w:t>
      </w:r>
    </w:p>
    <w:p w14:paraId="6DA92827" w14:textId="77777777" w:rsidR="00A10784" w:rsidRPr="008F2D9B" w:rsidRDefault="00A10784" w:rsidP="00A10784">
      <w:pPr>
        <w:tabs>
          <w:tab w:val="left" w:pos="567"/>
        </w:tabs>
        <w:spacing w:after="0" w:line="240" w:lineRule="auto"/>
        <w:ind w:firstLine="567"/>
        <w:jc w:val="both"/>
        <w:rPr>
          <w:rFonts w:ascii="Times New Roman" w:hAnsi="Times New Roman" w:cs="Times New Roman"/>
          <w:bCs/>
          <w:color w:val="000000" w:themeColor="text1"/>
          <w:sz w:val="28"/>
          <w:szCs w:val="28"/>
        </w:rPr>
      </w:pPr>
      <w:proofErr w:type="spellStart"/>
      <w:r w:rsidRPr="008F2D9B">
        <w:rPr>
          <w:rFonts w:ascii="Times New Roman" w:hAnsi="Times New Roman" w:cs="Times New Roman"/>
          <w:b/>
          <w:bCs/>
          <w:i/>
          <w:color w:val="000000" w:themeColor="text1"/>
          <w:sz w:val="28"/>
          <w:szCs w:val="28"/>
        </w:rPr>
        <w:t>валидность</w:t>
      </w:r>
      <w:proofErr w:type="spellEnd"/>
      <w:r w:rsidRPr="008F2D9B">
        <w:rPr>
          <w:rFonts w:ascii="Times New Roman" w:hAnsi="Times New Roman" w:cs="Times New Roman"/>
          <w:b/>
          <w:bCs/>
          <w:i/>
          <w:color w:val="000000" w:themeColor="text1"/>
          <w:sz w:val="28"/>
          <w:szCs w:val="28"/>
        </w:rPr>
        <w:t xml:space="preserve"> </w:t>
      </w:r>
      <w:r w:rsidRPr="008F2D9B">
        <w:rPr>
          <w:rFonts w:ascii="Times New Roman" w:hAnsi="Times New Roman" w:cs="Times New Roman"/>
          <w:bCs/>
          <w:color w:val="000000" w:themeColor="text1"/>
          <w:sz w:val="28"/>
          <w:szCs w:val="28"/>
        </w:rPr>
        <w:t>– степень, по которой накопленные баллы подтверждают и оценивают уровень компетенций экзаменуемых;</w:t>
      </w:r>
    </w:p>
    <w:p w14:paraId="0D763FC8" w14:textId="77777777" w:rsidR="00A10784" w:rsidRPr="008F2D9B" w:rsidRDefault="00A10784" w:rsidP="00A10784">
      <w:pPr>
        <w:pStyle w:val="a3"/>
        <w:tabs>
          <w:tab w:val="left" w:pos="993"/>
        </w:tabs>
        <w:spacing w:after="0" w:line="240" w:lineRule="auto"/>
        <w:ind w:left="0" w:firstLine="567"/>
        <w:jc w:val="both"/>
        <w:rPr>
          <w:rFonts w:ascii="Times New Roman" w:hAnsi="Times New Roman" w:cs="Times New Roman"/>
          <w:bCs/>
          <w:color w:val="000000" w:themeColor="text1"/>
          <w:sz w:val="28"/>
          <w:szCs w:val="28"/>
        </w:rPr>
      </w:pPr>
      <w:r w:rsidRPr="008F2D9B">
        <w:rPr>
          <w:rFonts w:ascii="Times New Roman" w:hAnsi="Times New Roman" w:cs="Times New Roman"/>
          <w:b/>
          <w:bCs/>
          <w:i/>
          <w:color w:val="000000" w:themeColor="text1"/>
          <w:sz w:val="28"/>
          <w:szCs w:val="28"/>
        </w:rPr>
        <w:t>клинический случай</w:t>
      </w:r>
      <w:r w:rsidRPr="008F2D9B">
        <w:rPr>
          <w:rFonts w:ascii="Times New Roman" w:hAnsi="Times New Roman" w:cs="Times New Roman"/>
          <w:bCs/>
          <w:color w:val="000000" w:themeColor="text1"/>
          <w:sz w:val="28"/>
          <w:szCs w:val="28"/>
        </w:rPr>
        <w:t xml:space="preserve"> – </w:t>
      </w:r>
      <w:bookmarkStart w:id="2" w:name="_Hlk35546116"/>
      <w:r w:rsidRPr="008F2D9B">
        <w:rPr>
          <w:rFonts w:ascii="Times New Roman" w:hAnsi="Times New Roman" w:cs="Times New Roman"/>
          <w:bCs/>
          <w:color w:val="000000" w:themeColor="text1"/>
          <w:sz w:val="28"/>
          <w:szCs w:val="28"/>
        </w:rPr>
        <w:t>раздел клинического сценария, содержащий полную информацию для изображения пациента, включая пол, возраст, социальный статус, жалобы пациентов, данные анамнеза заболевания и жизни, объективные данные и невербальные знаки поведения</w:t>
      </w:r>
      <w:bookmarkEnd w:id="2"/>
      <w:r w:rsidRPr="008F2D9B">
        <w:rPr>
          <w:rFonts w:ascii="Times New Roman" w:hAnsi="Times New Roman" w:cs="Times New Roman"/>
          <w:bCs/>
          <w:color w:val="000000" w:themeColor="text1"/>
          <w:sz w:val="28"/>
          <w:szCs w:val="28"/>
        </w:rPr>
        <w:t>;</w:t>
      </w:r>
    </w:p>
    <w:p w14:paraId="0C798672" w14:textId="77777777" w:rsidR="00A10784" w:rsidRPr="008F2D9B" w:rsidRDefault="00A10784" w:rsidP="00A10784">
      <w:pPr>
        <w:tabs>
          <w:tab w:val="left" w:pos="567"/>
        </w:tabs>
        <w:spacing w:after="0" w:line="240" w:lineRule="auto"/>
        <w:ind w:firstLine="567"/>
        <w:jc w:val="both"/>
        <w:rPr>
          <w:rFonts w:ascii="Times New Roman" w:hAnsi="Times New Roman" w:cs="Times New Roman"/>
          <w:bCs/>
          <w:color w:val="000000" w:themeColor="text1"/>
          <w:sz w:val="28"/>
          <w:szCs w:val="28"/>
        </w:rPr>
      </w:pPr>
      <w:r w:rsidRPr="008F2D9B">
        <w:rPr>
          <w:rFonts w:ascii="Times New Roman" w:hAnsi="Times New Roman" w:cs="Times New Roman"/>
          <w:b/>
          <w:bCs/>
          <w:i/>
          <w:color w:val="000000" w:themeColor="text1"/>
          <w:sz w:val="28"/>
          <w:szCs w:val="28"/>
        </w:rPr>
        <w:t>клинический сценарий</w:t>
      </w:r>
      <w:r w:rsidRPr="008F2D9B">
        <w:rPr>
          <w:rFonts w:ascii="Times New Roman" w:hAnsi="Times New Roman" w:cs="Times New Roman"/>
          <w:bCs/>
          <w:color w:val="000000" w:themeColor="text1"/>
          <w:sz w:val="28"/>
          <w:szCs w:val="28"/>
        </w:rPr>
        <w:t xml:space="preserve"> – </w:t>
      </w:r>
      <w:bookmarkStart w:id="3" w:name="_Hlk35546095"/>
      <w:r w:rsidRPr="008F2D9B">
        <w:rPr>
          <w:rFonts w:ascii="Times New Roman" w:hAnsi="Times New Roman" w:cs="Times New Roman"/>
          <w:bCs/>
          <w:color w:val="000000" w:themeColor="text1"/>
          <w:sz w:val="28"/>
          <w:szCs w:val="28"/>
        </w:rPr>
        <w:t>заранее подготовленный детальный план возможного хода событий и временной линии, используемый для воспроизведения или воссоздания клинического случая в искусственно созданной среде для достижения поставленной цели и задач</w:t>
      </w:r>
      <w:bookmarkEnd w:id="3"/>
      <w:r w:rsidRPr="008F2D9B">
        <w:rPr>
          <w:rFonts w:ascii="Times New Roman" w:hAnsi="Times New Roman" w:cs="Times New Roman"/>
          <w:bCs/>
          <w:color w:val="000000" w:themeColor="text1"/>
          <w:sz w:val="28"/>
          <w:szCs w:val="28"/>
        </w:rPr>
        <w:t>;</w:t>
      </w:r>
    </w:p>
    <w:p w14:paraId="2D276C07" w14:textId="77777777" w:rsidR="00A10784" w:rsidRPr="008F2D9B" w:rsidRDefault="00A10784" w:rsidP="00A10784">
      <w:pPr>
        <w:tabs>
          <w:tab w:val="left" w:pos="567"/>
        </w:tabs>
        <w:spacing w:after="0" w:line="240" w:lineRule="auto"/>
        <w:ind w:firstLine="567"/>
        <w:jc w:val="both"/>
        <w:rPr>
          <w:rFonts w:ascii="Times New Roman" w:hAnsi="Times New Roman" w:cs="Times New Roman"/>
          <w:bCs/>
          <w:color w:val="000000" w:themeColor="text1"/>
          <w:sz w:val="28"/>
          <w:szCs w:val="28"/>
        </w:rPr>
      </w:pPr>
      <w:proofErr w:type="gramStart"/>
      <w:r w:rsidRPr="008F2D9B">
        <w:rPr>
          <w:rFonts w:ascii="Times New Roman" w:hAnsi="Times New Roman" w:cs="Times New Roman"/>
          <w:b/>
          <w:bCs/>
          <w:i/>
          <w:color w:val="000000" w:themeColor="text1"/>
          <w:sz w:val="28"/>
          <w:szCs w:val="28"/>
        </w:rPr>
        <w:t>когнитивный уровень (тестового вопроса)</w:t>
      </w:r>
      <w:r w:rsidRPr="008F2D9B">
        <w:rPr>
          <w:rFonts w:ascii="Times New Roman" w:hAnsi="Times New Roman" w:cs="Times New Roman"/>
          <w:bCs/>
          <w:color w:val="000000" w:themeColor="text1"/>
          <w:sz w:val="28"/>
          <w:szCs w:val="28"/>
        </w:rPr>
        <w:t xml:space="preserve"> – </w:t>
      </w:r>
      <w:bookmarkStart w:id="4" w:name="_Hlk35546548"/>
      <w:r w:rsidRPr="008F2D9B">
        <w:rPr>
          <w:rFonts w:ascii="Times New Roman" w:hAnsi="Times New Roman" w:cs="Times New Roman"/>
          <w:bCs/>
          <w:color w:val="000000" w:themeColor="text1"/>
          <w:sz w:val="28"/>
          <w:szCs w:val="28"/>
        </w:rPr>
        <w:t>уровень мыслительных операций, познавательного процесса, задействованный при ответе на данный тестовый вопрос: знание, понимание, применение, анализ, синтез, оценка и др.</w:t>
      </w:r>
      <w:bookmarkEnd w:id="4"/>
      <w:r w:rsidRPr="008F2D9B">
        <w:rPr>
          <w:rFonts w:ascii="Times New Roman" w:hAnsi="Times New Roman" w:cs="Times New Roman"/>
          <w:bCs/>
          <w:color w:val="000000" w:themeColor="text1"/>
          <w:sz w:val="28"/>
          <w:szCs w:val="28"/>
        </w:rPr>
        <w:t>;</w:t>
      </w:r>
      <w:proofErr w:type="gramEnd"/>
    </w:p>
    <w:p w14:paraId="5C680D40" w14:textId="77777777" w:rsidR="00A10784" w:rsidRPr="008F2D9B" w:rsidRDefault="00A10784" w:rsidP="00A10784">
      <w:pPr>
        <w:tabs>
          <w:tab w:val="left" w:pos="567"/>
        </w:tabs>
        <w:spacing w:after="0" w:line="240" w:lineRule="auto"/>
        <w:ind w:firstLine="567"/>
        <w:jc w:val="both"/>
        <w:rPr>
          <w:rFonts w:ascii="Times New Roman" w:hAnsi="Times New Roman" w:cs="Times New Roman"/>
          <w:bCs/>
          <w:color w:val="000000" w:themeColor="text1"/>
          <w:sz w:val="28"/>
          <w:szCs w:val="28"/>
        </w:rPr>
      </w:pPr>
      <w:r w:rsidRPr="008F2D9B">
        <w:rPr>
          <w:rFonts w:ascii="Times New Roman" w:hAnsi="Times New Roman" w:cs="Times New Roman"/>
          <w:b/>
          <w:bCs/>
          <w:i/>
          <w:color w:val="000000" w:themeColor="text1"/>
          <w:sz w:val="28"/>
          <w:szCs w:val="28"/>
        </w:rPr>
        <w:t>компетенция</w:t>
      </w:r>
      <w:r w:rsidRPr="008F2D9B">
        <w:rPr>
          <w:rFonts w:ascii="Times New Roman" w:hAnsi="Times New Roman" w:cs="Times New Roman"/>
          <w:bCs/>
          <w:color w:val="000000" w:themeColor="text1"/>
          <w:sz w:val="28"/>
          <w:szCs w:val="28"/>
        </w:rPr>
        <w:t xml:space="preserve"> – </w:t>
      </w:r>
      <w:bookmarkStart w:id="5" w:name="_Hlk35546080"/>
      <w:r w:rsidRPr="008F2D9B">
        <w:rPr>
          <w:rFonts w:ascii="Times New Roman" w:hAnsi="Times New Roman" w:cs="Times New Roman"/>
          <w:bCs/>
          <w:color w:val="000000" w:themeColor="text1"/>
          <w:sz w:val="28"/>
          <w:szCs w:val="28"/>
        </w:rPr>
        <w:t>способность индивидуума выполнять профессиональную деятельность, используя знания, навыки, персональные характеристики, коммуникацию и другие качества необходимые для удовлетворения требований области деятельности</w:t>
      </w:r>
      <w:bookmarkEnd w:id="5"/>
      <w:r w:rsidRPr="008F2D9B">
        <w:rPr>
          <w:rFonts w:ascii="Times New Roman" w:hAnsi="Times New Roman" w:cs="Times New Roman"/>
          <w:bCs/>
          <w:color w:val="000000" w:themeColor="text1"/>
          <w:sz w:val="28"/>
          <w:szCs w:val="28"/>
        </w:rPr>
        <w:t>;</w:t>
      </w:r>
    </w:p>
    <w:p w14:paraId="1ED13FBF" w14:textId="77777777" w:rsidR="00A10784" w:rsidRPr="008F2D9B" w:rsidRDefault="00A10784" w:rsidP="00A10784">
      <w:pPr>
        <w:tabs>
          <w:tab w:val="left" w:pos="567"/>
        </w:tabs>
        <w:spacing w:after="0" w:line="240" w:lineRule="auto"/>
        <w:ind w:firstLine="567"/>
        <w:jc w:val="both"/>
        <w:rPr>
          <w:rFonts w:ascii="Times New Roman" w:hAnsi="Times New Roman" w:cs="Times New Roman"/>
          <w:bCs/>
          <w:color w:val="000000" w:themeColor="text1"/>
          <w:sz w:val="28"/>
          <w:szCs w:val="28"/>
        </w:rPr>
      </w:pPr>
      <w:r w:rsidRPr="008F2D9B">
        <w:rPr>
          <w:rFonts w:ascii="Times New Roman" w:hAnsi="Times New Roman" w:cs="Times New Roman"/>
          <w:b/>
          <w:bCs/>
          <w:i/>
          <w:color w:val="000000" w:themeColor="text1"/>
          <w:sz w:val="28"/>
          <w:szCs w:val="28"/>
        </w:rPr>
        <w:t xml:space="preserve">навык </w:t>
      </w:r>
      <w:r w:rsidRPr="008F2D9B">
        <w:rPr>
          <w:rFonts w:ascii="Times New Roman" w:hAnsi="Times New Roman" w:cs="Times New Roman"/>
          <w:bCs/>
          <w:color w:val="000000" w:themeColor="text1"/>
          <w:sz w:val="28"/>
          <w:szCs w:val="28"/>
        </w:rPr>
        <w:t xml:space="preserve">– </w:t>
      </w:r>
      <w:bookmarkStart w:id="6" w:name="_Hlk35546140"/>
      <w:r w:rsidRPr="008F2D9B">
        <w:rPr>
          <w:rFonts w:ascii="Times New Roman" w:hAnsi="Times New Roman" w:cs="Times New Roman"/>
          <w:bCs/>
          <w:color w:val="000000" w:themeColor="text1"/>
          <w:sz w:val="28"/>
          <w:szCs w:val="28"/>
        </w:rPr>
        <w:t>умение или действие, доведенное до автоматизма путем многократных повторений</w:t>
      </w:r>
      <w:bookmarkEnd w:id="6"/>
      <w:r w:rsidRPr="008F2D9B">
        <w:rPr>
          <w:rFonts w:ascii="Times New Roman" w:hAnsi="Times New Roman" w:cs="Times New Roman"/>
          <w:bCs/>
          <w:color w:val="000000" w:themeColor="text1"/>
          <w:sz w:val="28"/>
          <w:szCs w:val="28"/>
        </w:rPr>
        <w:t>;</w:t>
      </w:r>
    </w:p>
    <w:p w14:paraId="5C8740A7" w14:textId="77777777" w:rsidR="00A10784" w:rsidRPr="008F2D9B" w:rsidRDefault="00A10784" w:rsidP="00A10784">
      <w:pPr>
        <w:tabs>
          <w:tab w:val="left" w:pos="567"/>
        </w:tabs>
        <w:spacing w:after="0" w:line="240" w:lineRule="auto"/>
        <w:ind w:firstLine="567"/>
        <w:jc w:val="both"/>
        <w:rPr>
          <w:rFonts w:ascii="Times New Roman" w:hAnsi="Times New Roman" w:cs="Times New Roman"/>
          <w:bCs/>
          <w:color w:val="000000" w:themeColor="text1"/>
          <w:sz w:val="28"/>
          <w:szCs w:val="28"/>
        </w:rPr>
      </w:pPr>
      <w:r w:rsidRPr="008F2D9B">
        <w:rPr>
          <w:rFonts w:ascii="Times New Roman" w:hAnsi="Times New Roman" w:cs="Times New Roman"/>
          <w:b/>
          <w:bCs/>
          <w:i/>
          <w:color w:val="000000" w:themeColor="text1"/>
          <w:sz w:val="28"/>
          <w:szCs w:val="28"/>
        </w:rPr>
        <w:t>психометрия</w:t>
      </w:r>
      <w:r w:rsidRPr="008F2D9B">
        <w:rPr>
          <w:rFonts w:ascii="Times New Roman" w:hAnsi="Times New Roman" w:cs="Times New Roman"/>
          <w:bCs/>
          <w:color w:val="000000" w:themeColor="text1"/>
          <w:sz w:val="28"/>
          <w:szCs w:val="28"/>
        </w:rPr>
        <w:t xml:space="preserve"> – наука, изучающая теорию и методику психологических измерений, в том числе знаний, способностей, поведения, качества личности и взглядов;</w:t>
      </w:r>
    </w:p>
    <w:p w14:paraId="4BC81E55" w14:textId="77777777" w:rsidR="00A10784" w:rsidRPr="008F2D9B" w:rsidRDefault="00A10784" w:rsidP="00A10784">
      <w:pPr>
        <w:tabs>
          <w:tab w:val="left" w:pos="567"/>
        </w:tabs>
        <w:spacing w:after="0" w:line="240" w:lineRule="auto"/>
        <w:ind w:firstLine="567"/>
        <w:jc w:val="both"/>
        <w:rPr>
          <w:rFonts w:ascii="Times New Roman" w:hAnsi="Times New Roman" w:cs="Times New Roman"/>
          <w:bCs/>
          <w:color w:val="000000" w:themeColor="text1"/>
          <w:sz w:val="28"/>
          <w:szCs w:val="28"/>
        </w:rPr>
      </w:pPr>
      <w:r w:rsidRPr="008F2D9B">
        <w:rPr>
          <w:rFonts w:ascii="Times New Roman" w:hAnsi="Times New Roman" w:cs="Times New Roman"/>
          <w:b/>
          <w:bCs/>
          <w:i/>
          <w:color w:val="000000" w:themeColor="text1"/>
          <w:sz w:val="28"/>
          <w:szCs w:val="28"/>
        </w:rPr>
        <w:t>спецификация теста</w:t>
      </w:r>
      <w:r w:rsidRPr="008F2D9B">
        <w:rPr>
          <w:rFonts w:ascii="Times New Roman" w:hAnsi="Times New Roman" w:cs="Times New Roman"/>
          <w:bCs/>
          <w:color w:val="000000" w:themeColor="text1"/>
          <w:sz w:val="28"/>
          <w:szCs w:val="28"/>
        </w:rPr>
        <w:t xml:space="preserve"> – </w:t>
      </w:r>
      <w:bookmarkStart w:id="7" w:name="_Hlk35546296"/>
      <w:r w:rsidRPr="008F2D9B">
        <w:rPr>
          <w:rFonts w:ascii="Times New Roman" w:hAnsi="Times New Roman" w:cs="Times New Roman"/>
          <w:bCs/>
          <w:color w:val="000000" w:themeColor="text1"/>
          <w:sz w:val="28"/>
          <w:szCs w:val="28"/>
        </w:rPr>
        <w:t xml:space="preserve">общий план оценки, отражающий ее цель и обеспечивающий согласованность и </w:t>
      </w:r>
      <w:proofErr w:type="spellStart"/>
      <w:r w:rsidRPr="008F2D9B">
        <w:rPr>
          <w:rFonts w:ascii="Times New Roman" w:hAnsi="Times New Roman" w:cs="Times New Roman"/>
          <w:bCs/>
          <w:color w:val="000000" w:themeColor="text1"/>
          <w:sz w:val="28"/>
          <w:szCs w:val="28"/>
        </w:rPr>
        <w:t>валидность</w:t>
      </w:r>
      <w:proofErr w:type="spellEnd"/>
      <w:r w:rsidRPr="008F2D9B">
        <w:rPr>
          <w:rFonts w:ascii="Times New Roman" w:hAnsi="Times New Roman" w:cs="Times New Roman"/>
          <w:bCs/>
          <w:color w:val="000000" w:themeColor="text1"/>
          <w:sz w:val="28"/>
          <w:szCs w:val="28"/>
        </w:rPr>
        <w:t xml:space="preserve"> измеряемых компетенций требованиям образовательных и профессиональных стандартов</w:t>
      </w:r>
      <w:bookmarkEnd w:id="7"/>
      <w:r w:rsidRPr="008F2D9B">
        <w:rPr>
          <w:rFonts w:ascii="Times New Roman" w:hAnsi="Times New Roman" w:cs="Times New Roman"/>
          <w:bCs/>
          <w:color w:val="000000" w:themeColor="text1"/>
          <w:sz w:val="28"/>
          <w:szCs w:val="28"/>
        </w:rPr>
        <w:t>;</w:t>
      </w:r>
    </w:p>
    <w:p w14:paraId="574090A6" w14:textId="77777777" w:rsidR="00A10784" w:rsidRPr="008F2D9B" w:rsidRDefault="00A10784" w:rsidP="00A10784">
      <w:pPr>
        <w:tabs>
          <w:tab w:val="left" w:pos="567"/>
        </w:tabs>
        <w:spacing w:after="0" w:line="240" w:lineRule="auto"/>
        <w:ind w:firstLine="567"/>
        <w:jc w:val="both"/>
        <w:rPr>
          <w:rFonts w:ascii="Times New Roman" w:hAnsi="Times New Roman" w:cs="Times New Roman"/>
          <w:bCs/>
          <w:color w:val="000000" w:themeColor="text1"/>
          <w:sz w:val="28"/>
          <w:szCs w:val="28"/>
        </w:rPr>
      </w:pPr>
      <w:r w:rsidRPr="008F2D9B">
        <w:rPr>
          <w:rFonts w:ascii="Times New Roman" w:hAnsi="Times New Roman" w:cs="Times New Roman"/>
          <w:b/>
          <w:bCs/>
          <w:i/>
          <w:color w:val="000000" w:themeColor="text1"/>
          <w:sz w:val="28"/>
          <w:szCs w:val="28"/>
        </w:rPr>
        <w:t xml:space="preserve">тест </w:t>
      </w:r>
      <w:r w:rsidRPr="008F2D9B">
        <w:rPr>
          <w:rFonts w:ascii="Times New Roman" w:hAnsi="Times New Roman" w:cs="Times New Roman"/>
          <w:bCs/>
          <w:color w:val="000000" w:themeColor="text1"/>
          <w:sz w:val="28"/>
          <w:szCs w:val="28"/>
        </w:rPr>
        <w:t>– серия тестовых вопросов различных форматов по дисциплине/направлению, сформированная согласно спецификации;</w:t>
      </w:r>
    </w:p>
    <w:p w14:paraId="2E5343D7" w14:textId="62FA0E1D" w:rsidR="00BE7102" w:rsidRPr="008F2D9B" w:rsidRDefault="00A10784" w:rsidP="00A10784">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
          <w:bCs/>
          <w:i/>
          <w:color w:val="000000" w:themeColor="text1"/>
          <w:sz w:val="28"/>
          <w:szCs w:val="28"/>
        </w:rPr>
        <w:t>тестовый вопрос</w:t>
      </w:r>
      <w:r w:rsidRPr="008F2D9B">
        <w:rPr>
          <w:rFonts w:ascii="Times New Roman" w:hAnsi="Times New Roman" w:cs="Times New Roman"/>
          <w:bCs/>
          <w:color w:val="000000" w:themeColor="text1"/>
          <w:sz w:val="28"/>
          <w:szCs w:val="28"/>
        </w:rPr>
        <w:t xml:space="preserve"> – </w:t>
      </w:r>
      <w:bookmarkStart w:id="8" w:name="_Hlk35546323"/>
      <w:r w:rsidRPr="008F2D9B">
        <w:rPr>
          <w:rFonts w:ascii="Times New Roman" w:hAnsi="Times New Roman" w:cs="Times New Roman"/>
          <w:bCs/>
          <w:color w:val="000000" w:themeColor="text1"/>
          <w:sz w:val="28"/>
          <w:szCs w:val="28"/>
        </w:rPr>
        <w:t>инструмент оценки, являющийся структурной единицей теста, имеющий определенный формат, соответствующий содержанию раздела/подраздела спецификации теста, позволяющий оценить определенный уровень когнитивной деятельности тестируемого</w:t>
      </w:r>
      <w:bookmarkEnd w:id="8"/>
      <w:r w:rsidR="00BE7102" w:rsidRPr="008F2D9B">
        <w:rPr>
          <w:rFonts w:ascii="Times New Roman" w:hAnsi="Times New Roman" w:cs="Times New Roman"/>
          <w:bCs/>
          <w:sz w:val="28"/>
          <w:szCs w:val="28"/>
        </w:rPr>
        <w:t>.</w:t>
      </w:r>
    </w:p>
    <w:p w14:paraId="52A4183A" w14:textId="77777777" w:rsidR="00BE7102" w:rsidRPr="008F2D9B" w:rsidRDefault="00BE7102" w:rsidP="00964025">
      <w:pPr>
        <w:tabs>
          <w:tab w:val="left" w:pos="567"/>
        </w:tabs>
        <w:spacing w:after="0" w:line="240" w:lineRule="auto"/>
        <w:ind w:firstLine="567"/>
        <w:jc w:val="both"/>
        <w:rPr>
          <w:rFonts w:ascii="Times New Roman" w:hAnsi="Times New Roman" w:cs="Times New Roman"/>
          <w:bCs/>
          <w:sz w:val="28"/>
          <w:szCs w:val="28"/>
        </w:rPr>
      </w:pPr>
    </w:p>
    <w:p w14:paraId="102D1DDB" w14:textId="789E3992" w:rsidR="00BE7102" w:rsidRPr="008F2D9B" w:rsidRDefault="00BE7102" w:rsidP="00D42EFE">
      <w:pPr>
        <w:pStyle w:val="a5"/>
        <w:numPr>
          <w:ilvl w:val="0"/>
          <w:numId w:val="2"/>
        </w:numP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Ресурсы</w:t>
      </w:r>
    </w:p>
    <w:p w14:paraId="321AABCD" w14:textId="085195AF" w:rsidR="008F2D9B" w:rsidRPr="008F2D9B" w:rsidRDefault="008F2D9B" w:rsidP="00D42EFE">
      <w:pPr>
        <w:pStyle w:val="af4"/>
        <w:numPr>
          <w:ilvl w:val="0"/>
          <w:numId w:val="13"/>
        </w:numPr>
        <w:jc w:val="both"/>
        <w:rPr>
          <w:rFonts w:ascii="Times New Roman" w:hAnsi="Times New Roman"/>
          <w:sz w:val="28"/>
          <w:szCs w:val="28"/>
        </w:rPr>
      </w:pPr>
      <w:r w:rsidRPr="008F2D9B">
        <w:rPr>
          <w:rFonts w:ascii="Times New Roman" w:hAnsi="Times New Roman"/>
          <w:sz w:val="28"/>
          <w:szCs w:val="28"/>
        </w:rPr>
        <w:lastRenderedPageBreak/>
        <w:t>п</w:t>
      </w:r>
      <w:r w:rsidRPr="008F2D9B">
        <w:rPr>
          <w:rFonts w:ascii="Times New Roman" w:hAnsi="Times New Roman"/>
          <w:sz w:val="28"/>
          <w:szCs w:val="28"/>
        </w:rPr>
        <w:t>омещение для заседания Тестового комитета;</w:t>
      </w:r>
    </w:p>
    <w:p w14:paraId="18939A24" w14:textId="443D9F07" w:rsidR="00BE7102" w:rsidRPr="008F2D9B" w:rsidRDefault="008F2D9B" w:rsidP="00D42EFE">
      <w:pPr>
        <w:pStyle w:val="a3"/>
        <w:numPr>
          <w:ilvl w:val="0"/>
          <w:numId w:val="13"/>
        </w:numPr>
        <w:tabs>
          <w:tab w:val="left" w:pos="993"/>
        </w:tabs>
        <w:spacing w:after="0" w:line="240" w:lineRule="auto"/>
        <w:jc w:val="both"/>
        <w:rPr>
          <w:rFonts w:ascii="Times New Roman" w:hAnsi="Times New Roman" w:cs="Times New Roman"/>
          <w:iCs/>
          <w:sz w:val="28"/>
          <w:szCs w:val="28"/>
          <w:lang w:eastAsia="ru-RU"/>
        </w:rPr>
      </w:pPr>
      <w:r w:rsidRPr="008F2D9B">
        <w:rPr>
          <w:rFonts w:ascii="Times New Roman" w:hAnsi="Times New Roman" w:cs="Times New Roman"/>
          <w:sz w:val="28"/>
          <w:szCs w:val="28"/>
        </w:rPr>
        <w:t>компьютерная техника (при необходимости)</w:t>
      </w:r>
      <w:r w:rsidR="00BE7102" w:rsidRPr="008F2D9B">
        <w:rPr>
          <w:rFonts w:ascii="Times New Roman" w:eastAsia="Times New Roman" w:hAnsi="Times New Roman" w:cs="Times New Roman"/>
          <w:iCs/>
          <w:sz w:val="28"/>
          <w:szCs w:val="28"/>
          <w:lang w:eastAsia="ru-RU"/>
        </w:rPr>
        <w:t>.</w:t>
      </w:r>
    </w:p>
    <w:p w14:paraId="2BEF0306" w14:textId="77777777" w:rsidR="00BE7102" w:rsidRPr="008F2D9B" w:rsidRDefault="00BE7102" w:rsidP="00BE7102">
      <w:pPr>
        <w:pStyle w:val="a5"/>
        <w:ind w:left="720"/>
        <w:rPr>
          <w:rFonts w:ascii="Times New Roman" w:hAnsi="Times New Roman" w:cs="Times New Roman"/>
          <w:b/>
          <w:bCs/>
          <w:color w:val="000000" w:themeColor="text1"/>
          <w:sz w:val="28"/>
          <w:szCs w:val="28"/>
        </w:rPr>
      </w:pPr>
    </w:p>
    <w:p w14:paraId="38FDD116" w14:textId="77777777" w:rsidR="008F2D9B" w:rsidRDefault="00BE7102" w:rsidP="00D42EFE">
      <w:pPr>
        <w:pStyle w:val="a5"/>
        <w:numPr>
          <w:ilvl w:val="0"/>
          <w:numId w:val="2"/>
        </w:numPr>
        <w:tabs>
          <w:tab w:val="clear" w:pos="4677"/>
          <w:tab w:val="clear" w:pos="9355"/>
          <w:tab w:val="right" w:pos="993"/>
        </w:tabs>
        <w:ind w:left="0" w:firstLine="567"/>
        <w:jc w:val="both"/>
        <w:rPr>
          <w:rFonts w:ascii="Times New Roman" w:hAnsi="Times New Roman" w:cs="Times New Roman"/>
          <w:iCs/>
          <w:sz w:val="28"/>
          <w:szCs w:val="28"/>
          <w:lang w:eastAsia="ru-RU"/>
        </w:rPr>
      </w:pPr>
      <w:r w:rsidRPr="008F2D9B">
        <w:rPr>
          <w:rFonts w:ascii="Times New Roman" w:hAnsi="Times New Roman" w:cs="Times New Roman"/>
          <w:b/>
          <w:bCs/>
          <w:color w:val="000000" w:themeColor="text1"/>
          <w:sz w:val="28"/>
          <w:szCs w:val="28"/>
        </w:rPr>
        <w:t>Документирование:</w:t>
      </w:r>
      <w:r w:rsidR="00E90F6A" w:rsidRPr="008F2D9B">
        <w:rPr>
          <w:rFonts w:ascii="Times New Roman" w:hAnsi="Times New Roman" w:cs="Times New Roman"/>
          <w:iCs/>
          <w:sz w:val="28"/>
          <w:szCs w:val="28"/>
          <w:lang w:eastAsia="ru-RU"/>
        </w:rPr>
        <w:t xml:space="preserve"> </w:t>
      </w:r>
      <w:r w:rsidR="00964025" w:rsidRPr="008F2D9B">
        <w:rPr>
          <w:rFonts w:ascii="Times New Roman" w:hAnsi="Times New Roman" w:cs="Times New Roman"/>
          <w:iCs/>
          <w:sz w:val="28"/>
          <w:szCs w:val="28"/>
          <w:lang w:eastAsia="ru-RU"/>
        </w:rPr>
        <w:t xml:space="preserve">Специалист </w:t>
      </w:r>
      <w:r w:rsidR="00964025" w:rsidRPr="008F2D9B">
        <w:rPr>
          <w:rFonts w:ascii="Times New Roman" w:hAnsi="Times New Roman" w:cs="Times New Roman"/>
          <w:sz w:val="28"/>
          <w:szCs w:val="28"/>
        </w:rPr>
        <w:t>субъекта здравоохранения, осуществляющего оценку профессиональной подготовленности и подтверждение соответствия квалификации специалистов в области здравоохранения,</w:t>
      </w:r>
      <w:r w:rsidR="00E90F6A" w:rsidRPr="008F2D9B">
        <w:rPr>
          <w:rFonts w:ascii="Times New Roman" w:hAnsi="Times New Roman" w:cs="Times New Roman"/>
          <w:iCs/>
          <w:sz w:val="28"/>
          <w:szCs w:val="28"/>
          <w:lang w:eastAsia="ru-RU"/>
        </w:rPr>
        <w:t xml:space="preserve"> документирует процесс </w:t>
      </w:r>
      <w:r w:rsidR="00964025" w:rsidRPr="008F2D9B">
        <w:rPr>
          <w:rFonts w:ascii="Times New Roman" w:hAnsi="Times New Roman" w:cs="Times New Roman"/>
          <w:iCs/>
          <w:sz w:val="28"/>
          <w:szCs w:val="28"/>
          <w:lang w:eastAsia="ru-RU"/>
        </w:rPr>
        <w:t>работ</w:t>
      </w:r>
      <w:r w:rsidR="00420EB2" w:rsidRPr="008F2D9B">
        <w:rPr>
          <w:rFonts w:ascii="Times New Roman" w:hAnsi="Times New Roman" w:cs="Times New Roman"/>
          <w:iCs/>
          <w:sz w:val="28"/>
          <w:szCs w:val="28"/>
          <w:lang w:eastAsia="ru-RU"/>
        </w:rPr>
        <w:t>ы</w:t>
      </w:r>
      <w:r w:rsidR="0005731A" w:rsidRPr="008F2D9B">
        <w:rPr>
          <w:rFonts w:ascii="Times New Roman" w:hAnsi="Times New Roman" w:cs="Times New Roman"/>
          <w:iCs/>
          <w:sz w:val="28"/>
          <w:szCs w:val="28"/>
          <w:lang w:eastAsia="ru-RU"/>
        </w:rPr>
        <w:t xml:space="preserve"> путем оформления</w:t>
      </w:r>
      <w:r w:rsidR="00867B79" w:rsidRPr="008F2D9B">
        <w:rPr>
          <w:rFonts w:ascii="Times New Roman" w:hAnsi="Times New Roman" w:cs="Times New Roman"/>
          <w:iCs/>
          <w:sz w:val="28"/>
          <w:szCs w:val="28"/>
          <w:lang w:eastAsia="ru-RU"/>
        </w:rPr>
        <w:t xml:space="preserve"> </w:t>
      </w:r>
      <w:r w:rsidR="008F2D9B">
        <w:rPr>
          <w:rFonts w:ascii="Times New Roman" w:hAnsi="Times New Roman" w:cs="Times New Roman"/>
          <w:iCs/>
          <w:sz w:val="28"/>
          <w:szCs w:val="28"/>
          <w:lang w:eastAsia="ru-RU"/>
        </w:rPr>
        <w:t>с</w:t>
      </w:r>
      <w:r w:rsidR="008F2D9B" w:rsidRPr="008F2D9B">
        <w:rPr>
          <w:rFonts w:ascii="Times New Roman" w:hAnsi="Times New Roman" w:cs="Times New Roman"/>
          <w:iCs/>
          <w:sz w:val="28"/>
          <w:szCs w:val="28"/>
          <w:lang w:eastAsia="ru-RU"/>
        </w:rPr>
        <w:t>оглашени</w:t>
      </w:r>
      <w:r w:rsidR="008F2D9B">
        <w:rPr>
          <w:rFonts w:ascii="Times New Roman" w:hAnsi="Times New Roman" w:cs="Times New Roman"/>
          <w:iCs/>
          <w:sz w:val="28"/>
          <w:szCs w:val="28"/>
          <w:lang w:eastAsia="ru-RU"/>
        </w:rPr>
        <w:t>я</w:t>
      </w:r>
      <w:r w:rsidR="008F2D9B" w:rsidRPr="008F2D9B">
        <w:rPr>
          <w:rFonts w:ascii="Times New Roman" w:hAnsi="Times New Roman" w:cs="Times New Roman"/>
          <w:iCs/>
          <w:sz w:val="28"/>
          <w:szCs w:val="28"/>
          <w:lang w:eastAsia="ru-RU"/>
        </w:rPr>
        <w:t xml:space="preserve"> о конфиденциальности и неразглашении информации</w:t>
      </w:r>
    </w:p>
    <w:p w14:paraId="687457A9" w14:textId="77777777" w:rsidR="008F2D9B" w:rsidRDefault="008F2D9B" w:rsidP="008F2D9B">
      <w:pPr>
        <w:pStyle w:val="a5"/>
        <w:tabs>
          <w:tab w:val="clear" w:pos="4677"/>
          <w:tab w:val="clear" w:pos="9355"/>
          <w:tab w:val="right" w:pos="993"/>
        </w:tabs>
        <w:ind w:left="567"/>
        <w:jc w:val="both"/>
        <w:rPr>
          <w:rFonts w:ascii="Times New Roman" w:hAnsi="Times New Roman" w:cs="Times New Roman"/>
          <w:iCs/>
          <w:sz w:val="28"/>
          <w:szCs w:val="28"/>
          <w:lang w:eastAsia="ru-RU"/>
        </w:rPr>
      </w:pPr>
    </w:p>
    <w:p w14:paraId="462A9F17" w14:textId="7C4B1BBF" w:rsidR="008F2D9B" w:rsidRPr="008F2D9B" w:rsidRDefault="00E23369" w:rsidP="00D42EFE">
      <w:pPr>
        <w:pStyle w:val="a5"/>
        <w:numPr>
          <w:ilvl w:val="0"/>
          <w:numId w:val="2"/>
        </w:numPr>
        <w:tabs>
          <w:tab w:val="clear" w:pos="4677"/>
          <w:tab w:val="clear" w:pos="9355"/>
          <w:tab w:val="right" w:pos="993"/>
        </w:tabs>
        <w:ind w:left="0" w:firstLine="567"/>
        <w:jc w:val="both"/>
        <w:rPr>
          <w:rFonts w:ascii="Times New Roman" w:hAnsi="Times New Roman" w:cs="Times New Roman"/>
          <w:iCs/>
          <w:sz w:val="28"/>
          <w:szCs w:val="28"/>
          <w:lang w:eastAsia="ru-RU"/>
        </w:rPr>
      </w:pPr>
      <w:r w:rsidRPr="008F2D9B">
        <w:rPr>
          <w:rFonts w:ascii="Times New Roman" w:hAnsi="Times New Roman" w:cs="Times New Roman"/>
          <w:b/>
          <w:bCs/>
          <w:color w:val="000000" w:themeColor="text1"/>
          <w:sz w:val="28"/>
          <w:szCs w:val="28"/>
        </w:rPr>
        <w:t>Процедуры:</w:t>
      </w:r>
      <w:r w:rsidR="0080410C" w:rsidRPr="008F2D9B">
        <w:rPr>
          <w:rFonts w:ascii="Times New Roman" w:hAnsi="Times New Roman" w:cs="Times New Roman"/>
          <w:iCs/>
          <w:sz w:val="28"/>
          <w:szCs w:val="28"/>
          <w:lang w:eastAsia="ru-RU"/>
        </w:rPr>
        <w:t xml:space="preserve"> </w:t>
      </w:r>
      <w:r w:rsidR="008F2D9B" w:rsidRPr="008F2D9B">
        <w:rPr>
          <w:rFonts w:ascii="Times New Roman" w:hAnsi="Times New Roman" w:cs="Times New Roman"/>
          <w:iCs/>
          <w:sz w:val="28"/>
          <w:szCs w:val="28"/>
          <w:lang w:eastAsia="ru-RU"/>
        </w:rPr>
        <w:t xml:space="preserve">Тестовые вопросы </w:t>
      </w:r>
      <w:r w:rsidR="008F2D9B" w:rsidRPr="008F2D9B">
        <w:rPr>
          <w:rFonts w:ascii="Times New Roman" w:hAnsi="Times New Roman" w:cs="Times New Roman"/>
          <w:sz w:val="28"/>
          <w:szCs w:val="28"/>
        </w:rPr>
        <w:t xml:space="preserve">и (или) </w:t>
      </w:r>
      <w:r w:rsidR="008F2D9B" w:rsidRPr="008F2D9B">
        <w:rPr>
          <w:rFonts w:ascii="Times New Roman" w:hAnsi="Times New Roman" w:cs="Times New Roman"/>
          <w:iCs/>
          <w:sz w:val="28"/>
          <w:szCs w:val="28"/>
          <w:lang w:eastAsia="ru-RU"/>
        </w:rPr>
        <w:t>клинические сценарии, как элементы экзаменационного материала, являются наиболее современными инструментами оценки ключевых компетенций специалистов здравоохранения. Они используются при проведении оценки знаний по результатам обучения, а также сертификационных и лицензионных экзаменов в процессе профессиональной деятельности. Высокое качество экзаменационного материала является фундаментом эффективной оценки компетенций, обеспечивающим соответствие ключевых компетенций экзаменуемого требованиям стандартов образования и профессиональным стандартам</w:t>
      </w:r>
      <w:r w:rsidR="008F2D9B" w:rsidRPr="008F2D9B">
        <w:rPr>
          <w:rFonts w:ascii="Times New Roman" w:hAnsi="Times New Roman" w:cs="Times New Roman"/>
          <w:iCs/>
          <w:sz w:val="28"/>
          <w:szCs w:val="28"/>
          <w:lang w:eastAsia="ru-RU"/>
        </w:rPr>
        <w:t>.</w:t>
      </w:r>
    </w:p>
    <w:p w14:paraId="2DE24C95" w14:textId="6C260B85" w:rsidR="00BE7102" w:rsidRPr="008F2D9B" w:rsidRDefault="008F2D9B" w:rsidP="008F2D9B">
      <w:pPr>
        <w:tabs>
          <w:tab w:val="left" w:pos="993"/>
        </w:tabs>
        <w:spacing w:after="0" w:line="240" w:lineRule="auto"/>
        <w:ind w:firstLine="709"/>
        <w:jc w:val="both"/>
        <w:rPr>
          <w:rFonts w:ascii="Times New Roman" w:hAnsi="Times New Roman" w:cs="Times New Roman"/>
          <w:iCs/>
          <w:sz w:val="28"/>
          <w:szCs w:val="28"/>
          <w:lang w:eastAsia="ru-RU"/>
        </w:rPr>
      </w:pPr>
      <w:r w:rsidRPr="008F2D9B">
        <w:rPr>
          <w:rFonts w:ascii="Times New Roman" w:hAnsi="Times New Roman" w:cs="Times New Roman"/>
          <w:iCs/>
          <w:sz w:val="28"/>
          <w:szCs w:val="28"/>
          <w:lang w:eastAsia="ru-RU"/>
        </w:rPr>
        <w:t xml:space="preserve">Для повышения качества экзамена и снижения погрешности </w:t>
      </w:r>
      <w:proofErr w:type="gramStart"/>
      <w:r w:rsidRPr="008F2D9B">
        <w:rPr>
          <w:rFonts w:ascii="Times New Roman" w:hAnsi="Times New Roman" w:cs="Times New Roman"/>
          <w:iCs/>
          <w:sz w:val="28"/>
          <w:szCs w:val="28"/>
          <w:lang w:eastAsia="ru-RU"/>
        </w:rPr>
        <w:t>измерения</w:t>
      </w:r>
      <w:proofErr w:type="gramEnd"/>
      <w:r w:rsidRPr="008F2D9B">
        <w:rPr>
          <w:rFonts w:ascii="Times New Roman" w:hAnsi="Times New Roman" w:cs="Times New Roman"/>
          <w:iCs/>
          <w:sz w:val="28"/>
          <w:szCs w:val="28"/>
          <w:lang w:eastAsia="ru-RU"/>
        </w:rPr>
        <w:t xml:space="preserve"> оцениваемых компетенций необходимо стандартизировать процесс разработки экзаменационного материала, в соответствии с международными стандартами</w:t>
      </w:r>
      <w:r w:rsidR="0080410C" w:rsidRPr="008F2D9B">
        <w:rPr>
          <w:rFonts w:ascii="Times New Roman" w:hAnsi="Times New Roman" w:cs="Times New Roman"/>
          <w:iCs/>
          <w:sz w:val="28"/>
          <w:szCs w:val="28"/>
          <w:lang w:eastAsia="ru-RU"/>
        </w:rPr>
        <w:t>.</w:t>
      </w:r>
    </w:p>
    <w:p w14:paraId="05CF9D52" w14:textId="77777777" w:rsidR="00E23369" w:rsidRPr="008F2D9B" w:rsidRDefault="00E23369" w:rsidP="006F46B4">
      <w:pPr>
        <w:pStyle w:val="a3"/>
        <w:tabs>
          <w:tab w:val="center" w:pos="567"/>
        </w:tabs>
        <w:spacing w:after="0" w:line="240" w:lineRule="auto"/>
        <w:ind w:left="0" w:firstLine="567"/>
        <w:jc w:val="both"/>
        <w:rPr>
          <w:rFonts w:ascii="Times New Roman" w:hAnsi="Times New Roman" w:cs="Times New Roman"/>
          <w:iCs/>
          <w:sz w:val="28"/>
          <w:szCs w:val="28"/>
          <w:lang w:eastAsia="ru-RU"/>
        </w:rPr>
      </w:pPr>
    </w:p>
    <w:p w14:paraId="1EA046FA" w14:textId="2264F339" w:rsidR="00E23369" w:rsidRPr="008F2D9B" w:rsidRDefault="00E23369" w:rsidP="00E23369">
      <w:pPr>
        <w:pStyle w:val="a5"/>
        <w:ind w:left="720"/>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Алгоритм</w:t>
      </w:r>
    </w:p>
    <w:p w14:paraId="68B8E3CB"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Специалист, ответственный за организацию процесса разработки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или) клинических сценариев (далее – Специалист), отбирает из Реестра разработчиков тестовых вопросов и Реестра разработчиков клинических сценариев пул разработчиков тестовых вопросов (Тестовый комитет) и (или) клинических сценариев (далее – Разработчик) по соответствующим специальностям/ направления.</w:t>
      </w:r>
    </w:p>
    <w:p w14:paraId="1807DA8F"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Численный состав Тестового комитета варьирует, в зависимости от профессиональной области. При создании Тестового комитета, который работает по нескольким специальностям, очень важно иметь в составе нескольких экспертов (не менее 2-х), представляющих каждую специальность.</w:t>
      </w:r>
    </w:p>
    <w:p w14:paraId="00586470"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На основании планируемого объема технического задания (количество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 xml:space="preserve">или) клинических сценариев), Специалист распределяет тестовые вопросы и(или) клинические сценарии между Разработчиками. </w:t>
      </w:r>
    </w:p>
    <w:p w14:paraId="5A11D0E9"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 xml:space="preserve">Специалист должен направить каждому разработчику техническое задание по разработке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или) клинических сценариев с указанием количественного значения и сроков.</w:t>
      </w:r>
    </w:p>
    <w:p w14:paraId="78886BA2"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lastRenderedPageBreak/>
        <w:t xml:space="preserve">Разработчик уведомляет Специалиста о своем участии в разработке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или) клинических сценариев, согласовывает объем своей работы и сроки ее представления.</w:t>
      </w:r>
    </w:p>
    <w:p w14:paraId="24963125"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Специалист, после согласования с Разработчиками объема работы и сроков реализации технического задания, заключает с ними Договор о возмездном оказании услуг в соответствии с процедурами </w:t>
      </w:r>
      <w:r w:rsidRPr="008F2D9B">
        <w:rPr>
          <w:rFonts w:ascii="Times New Roman" w:hAnsi="Times New Roman"/>
          <w:iCs/>
          <w:sz w:val="28"/>
          <w:szCs w:val="28"/>
          <w:lang w:eastAsia="ru-RU"/>
        </w:rPr>
        <w:t>организации (провайдера), осуществляющей оценку теоретических знаний и практических навыков.</w:t>
      </w:r>
    </w:p>
    <w:p w14:paraId="30E825B2"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Специалист за 2 дня до сроков сдачи разработанного материала в соответствии с техническим заданием направляет Разработчику уведомление-напоминание. </w:t>
      </w:r>
    </w:p>
    <w:p w14:paraId="54FADB8E"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Разработчик должен в срок, установленный техническим заданием, направить Специалисту разработанный экзаменационный контент (</w:t>
      </w:r>
      <w:r w:rsidRPr="008F2D9B">
        <w:rPr>
          <w:rFonts w:ascii="Times New Roman" w:hAnsi="Times New Roman"/>
          <w:i/>
          <w:iCs/>
          <w:sz w:val="28"/>
          <w:szCs w:val="28"/>
        </w:rPr>
        <w:t>1-ый этап</w:t>
      </w:r>
      <w:r w:rsidRPr="008F2D9B">
        <w:rPr>
          <w:rFonts w:ascii="Times New Roman" w:hAnsi="Times New Roman"/>
          <w:sz w:val="28"/>
          <w:szCs w:val="28"/>
        </w:rPr>
        <w:t xml:space="preserve">) в соответствии с </w:t>
      </w:r>
      <w:r w:rsidRPr="008F2D9B">
        <w:rPr>
          <w:rFonts w:ascii="Times New Roman" w:hAnsi="Times New Roman"/>
          <w:i/>
          <w:iCs/>
          <w:sz w:val="28"/>
          <w:szCs w:val="28"/>
        </w:rPr>
        <w:t>Инструкцией по разработке тестовых вопросов</w:t>
      </w:r>
      <w:r w:rsidRPr="008F2D9B">
        <w:rPr>
          <w:rFonts w:ascii="Times New Roman" w:hAnsi="Times New Roman"/>
          <w:sz w:val="28"/>
          <w:szCs w:val="28"/>
        </w:rPr>
        <w:t xml:space="preserve"> (приложение 1) и </w:t>
      </w:r>
      <w:r w:rsidRPr="008F2D9B">
        <w:rPr>
          <w:rFonts w:ascii="Times New Roman" w:hAnsi="Times New Roman"/>
          <w:i/>
          <w:iCs/>
          <w:sz w:val="28"/>
          <w:szCs w:val="28"/>
        </w:rPr>
        <w:t>Соглашение о конфиденциальности и неразглашении разработанного материала</w:t>
      </w:r>
      <w:r w:rsidRPr="008F2D9B">
        <w:rPr>
          <w:rFonts w:ascii="Times New Roman" w:hAnsi="Times New Roman"/>
          <w:sz w:val="28"/>
          <w:szCs w:val="28"/>
        </w:rPr>
        <w:t xml:space="preserve"> (см. Приложение 2 к Стандарту операционных процедур «Определение методологии для измерения уровня знаний и навыков специалистов здравоохранения»). </w:t>
      </w:r>
    </w:p>
    <w:p w14:paraId="36C5B1C6"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Специалист проводит верификацию разработанного материала в соответствии с техническими требованиями к оформлению тестовых вопросов и клинических сценариев. В случае обнаружения несоответствий, Специалист направляет материал Разработчику на доработку.</w:t>
      </w:r>
    </w:p>
    <w:p w14:paraId="5941D4F1"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Специалист формирует из пула комитетов по специальности/направлениям Комиссию по экспертизе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 xml:space="preserve">или) клинических сценариев (далее – Комиссия), действующую на основании Положения (см. Стандарт операционных процедур «Организация процесса экспертизы тестовых вопросов и(или) клинических сценариев»). </w:t>
      </w:r>
    </w:p>
    <w:p w14:paraId="4D92FD7D"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 xml:space="preserve">В состав Комиссии не включаются Разработчики, участвующие в создании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или) клинических сценариев и другие специалисты, напрямую или косвенно участвующие в процессе разработки экзаменационного материала.</w:t>
      </w:r>
    </w:p>
    <w:p w14:paraId="1B137962"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 xml:space="preserve">Разработчики, не имеющие опыта в разработке тестовых вопросов и (или) клинических сценариев или имеющие длительный перерыв по данной процедуре, должны пройти обучение по составлению и экспертизе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или) клинических сценариев.</w:t>
      </w:r>
    </w:p>
    <w:p w14:paraId="55245754"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Специалист направляет разработанный экзаменационный материал на рассмотрение (первичная экспертиза) двум экспертам из состава Комиссии для внутренней перекрестной проверки по соответствующим специальностям или по смежным специальностям. Для этого, Специалист убирает из материала, представленного Разработчиками, информацию об авторах тестовых вопросов и (или) клинических сценариев, заменяя их ID номером разработчика, для сохранения в процессе экспертизы принципов прозрачности и объективности. </w:t>
      </w:r>
    </w:p>
    <w:p w14:paraId="6E370A3A"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 xml:space="preserve">По итогам рассмотрения представленного экзаменационного контента Эксперты выносят решение «одобрено» или «не одобрено». В случае </w:t>
      </w:r>
      <w:r w:rsidRPr="008F2D9B">
        <w:rPr>
          <w:rFonts w:ascii="Times New Roman" w:hAnsi="Times New Roman"/>
          <w:sz w:val="28"/>
          <w:szCs w:val="28"/>
        </w:rPr>
        <w:lastRenderedPageBreak/>
        <w:t xml:space="preserve">неодобрения, должны быть указаны причины не допуска тестового задания и (или) клинического сценария на следующий этап экспертизы. Также, эксперты могут направить вопросы на доработку в случае, если требуется внесение правок в части оформления или имеются спорные аспекты или иных случаях. </w:t>
      </w:r>
    </w:p>
    <w:p w14:paraId="509055AB"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Эксперты направляют Специалисту результаты проведения первичной экспертизы, на основании которых Специалист формирует сводную оценку.</w:t>
      </w:r>
    </w:p>
    <w:p w14:paraId="4C33720A"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Окончательное рассмотрение разработанных материалов осуществляется на заседании Комиссии</w:t>
      </w:r>
      <w:r w:rsidRPr="008F2D9B">
        <w:rPr>
          <w:rFonts w:ascii="Times New Roman" w:hAnsi="Times New Roman"/>
          <w:color w:val="FF0000"/>
          <w:sz w:val="28"/>
          <w:szCs w:val="28"/>
        </w:rPr>
        <w:t xml:space="preserve"> </w:t>
      </w:r>
      <w:r w:rsidRPr="008F2D9B">
        <w:rPr>
          <w:rFonts w:ascii="Times New Roman" w:hAnsi="Times New Roman"/>
          <w:sz w:val="28"/>
          <w:szCs w:val="28"/>
        </w:rPr>
        <w:t>по обсуждению экзаменационного материала. Специалист уведомляет членов Комиссии о проведении заседания с указанием места проведения, продолжительности и объема работы не позже, чем за 5 дней. Члены Комиссии в течение 3-х дней должны подтвердить свое участие в заседании.</w:t>
      </w:r>
    </w:p>
    <w:p w14:paraId="6CAAB934"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 xml:space="preserve">Заседание Комиссии проводится в среднем от 2 до 3 дней, исходя их объема и количества рассматриваемых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 xml:space="preserve">или) клинических сценариев. </w:t>
      </w:r>
    </w:p>
    <w:p w14:paraId="6C8FFC58"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Заседание Комиссии проводиться только при наличии кворума – не менее 2/3 от состава (не менее 5 человек).</w:t>
      </w:r>
    </w:p>
    <w:p w14:paraId="6AD0B0EE" w14:textId="77777777" w:rsidR="008F2D9B" w:rsidRPr="008F2D9B" w:rsidRDefault="008F2D9B" w:rsidP="00D42EFE">
      <w:pPr>
        <w:pStyle w:val="af4"/>
        <w:numPr>
          <w:ilvl w:val="0"/>
          <w:numId w:val="4"/>
        </w:numPr>
        <w:tabs>
          <w:tab w:val="left" w:pos="993"/>
        </w:tabs>
        <w:ind w:left="0" w:firstLine="709"/>
        <w:jc w:val="both"/>
        <w:rPr>
          <w:rFonts w:ascii="Times New Roman" w:hAnsi="Times New Roman"/>
          <w:sz w:val="28"/>
          <w:szCs w:val="28"/>
        </w:rPr>
      </w:pPr>
      <w:r w:rsidRPr="008F2D9B">
        <w:rPr>
          <w:rFonts w:ascii="Times New Roman" w:hAnsi="Times New Roman"/>
          <w:sz w:val="28"/>
          <w:szCs w:val="28"/>
        </w:rPr>
        <w:t xml:space="preserve">Тестовые вопросы </w:t>
      </w:r>
      <w:proofErr w:type="gramStart"/>
      <w:r w:rsidRPr="008F2D9B">
        <w:rPr>
          <w:rFonts w:ascii="Times New Roman" w:hAnsi="Times New Roman"/>
          <w:sz w:val="28"/>
          <w:szCs w:val="28"/>
        </w:rPr>
        <w:t>и(</w:t>
      </w:r>
      <w:proofErr w:type="gramEnd"/>
      <w:r w:rsidRPr="008F2D9B">
        <w:rPr>
          <w:rFonts w:ascii="Times New Roman" w:hAnsi="Times New Roman"/>
          <w:sz w:val="28"/>
          <w:szCs w:val="28"/>
        </w:rPr>
        <w:t xml:space="preserve">или) клинические сценарии, не одобренные Комиссией либо направляются на редактирование автору через Специалиста организации (провайдера), </w:t>
      </w:r>
      <w:r w:rsidRPr="008F2D9B">
        <w:rPr>
          <w:rFonts w:ascii="Times New Roman" w:hAnsi="Times New Roman"/>
          <w:iCs/>
          <w:sz w:val="28"/>
          <w:szCs w:val="28"/>
          <w:lang w:eastAsia="ru-RU"/>
        </w:rPr>
        <w:t xml:space="preserve">осуществляющего оценку теоретических знаний и практических навыков специалистов отрасли, в срок до 7 рабочих дней с указанием причины необходимости доработки, либо исключаются из </w:t>
      </w:r>
      <w:proofErr w:type="spellStart"/>
      <w:r w:rsidRPr="008F2D9B">
        <w:rPr>
          <w:rFonts w:ascii="Times New Roman" w:hAnsi="Times New Roman"/>
          <w:iCs/>
          <w:sz w:val="28"/>
          <w:szCs w:val="28"/>
          <w:lang w:eastAsia="ru-RU"/>
        </w:rPr>
        <w:t>экспертируемой</w:t>
      </w:r>
      <w:proofErr w:type="spellEnd"/>
      <w:r w:rsidRPr="008F2D9B">
        <w:rPr>
          <w:rFonts w:ascii="Times New Roman" w:hAnsi="Times New Roman"/>
          <w:iCs/>
          <w:sz w:val="28"/>
          <w:szCs w:val="28"/>
          <w:lang w:eastAsia="ru-RU"/>
        </w:rPr>
        <w:t xml:space="preserve"> базы экзаменационного материала. </w:t>
      </w:r>
    </w:p>
    <w:p w14:paraId="63208921" w14:textId="77777777" w:rsidR="008F2D9B" w:rsidRPr="008F2D9B" w:rsidRDefault="008F2D9B" w:rsidP="008F2D9B">
      <w:pPr>
        <w:pStyle w:val="af4"/>
        <w:tabs>
          <w:tab w:val="left" w:pos="993"/>
        </w:tabs>
        <w:ind w:firstLine="709"/>
        <w:jc w:val="both"/>
        <w:rPr>
          <w:rFonts w:ascii="Times New Roman" w:hAnsi="Times New Roman"/>
          <w:sz w:val="28"/>
          <w:szCs w:val="28"/>
        </w:rPr>
      </w:pPr>
      <w:r w:rsidRPr="008F2D9B">
        <w:rPr>
          <w:rFonts w:ascii="Times New Roman" w:hAnsi="Times New Roman"/>
          <w:iCs/>
          <w:sz w:val="28"/>
          <w:szCs w:val="28"/>
          <w:lang w:eastAsia="ru-RU"/>
        </w:rPr>
        <w:t xml:space="preserve">Доработанные тестовые вопросы </w:t>
      </w:r>
      <w:proofErr w:type="gramStart"/>
      <w:r w:rsidRPr="008F2D9B">
        <w:rPr>
          <w:rFonts w:ascii="Times New Roman" w:hAnsi="Times New Roman"/>
          <w:iCs/>
          <w:sz w:val="28"/>
          <w:szCs w:val="28"/>
          <w:lang w:eastAsia="ru-RU"/>
        </w:rPr>
        <w:t>и(</w:t>
      </w:r>
      <w:proofErr w:type="gramEnd"/>
      <w:r w:rsidRPr="008F2D9B">
        <w:rPr>
          <w:rFonts w:ascii="Times New Roman" w:hAnsi="Times New Roman"/>
          <w:iCs/>
          <w:sz w:val="28"/>
          <w:szCs w:val="28"/>
          <w:lang w:eastAsia="ru-RU"/>
        </w:rPr>
        <w:t>или) клинические сценарии подлежат повторному рассмотрению со стороны Комиссии на повторном ее заседании.</w:t>
      </w:r>
    </w:p>
    <w:p w14:paraId="72399BC4" w14:textId="77777777" w:rsidR="008F2D9B" w:rsidRPr="008F2D9B" w:rsidRDefault="008F2D9B" w:rsidP="00D42EFE">
      <w:pPr>
        <w:pStyle w:val="af4"/>
        <w:numPr>
          <w:ilvl w:val="0"/>
          <w:numId w:val="4"/>
        </w:numPr>
        <w:tabs>
          <w:tab w:val="left" w:pos="993"/>
        </w:tabs>
        <w:ind w:left="0" w:firstLine="709"/>
        <w:jc w:val="both"/>
        <w:rPr>
          <w:rFonts w:ascii="Times New Roman" w:hAnsi="Times New Roman"/>
          <w:sz w:val="28"/>
          <w:szCs w:val="28"/>
        </w:rPr>
      </w:pPr>
      <w:r w:rsidRPr="008F2D9B">
        <w:rPr>
          <w:rFonts w:ascii="Times New Roman" w:hAnsi="Times New Roman"/>
          <w:sz w:val="28"/>
          <w:szCs w:val="28"/>
        </w:rPr>
        <w:t xml:space="preserve">Тестовые вопросы </w:t>
      </w:r>
      <w:proofErr w:type="gramStart"/>
      <w:r w:rsidRPr="008F2D9B">
        <w:rPr>
          <w:rFonts w:ascii="Times New Roman" w:hAnsi="Times New Roman"/>
          <w:sz w:val="28"/>
          <w:szCs w:val="28"/>
        </w:rPr>
        <w:t>и(</w:t>
      </w:r>
      <w:proofErr w:type="gramEnd"/>
      <w:r w:rsidRPr="008F2D9B">
        <w:rPr>
          <w:rFonts w:ascii="Times New Roman" w:hAnsi="Times New Roman"/>
          <w:sz w:val="28"/>
          <w:szCs w:val="28"/>
        </w:rPr>
        <w:t>или) клинические сценарии, одобренные Комиссией, проходят пилотное тестирование на определение их релевантности.</w:t>
      </w:r>
    </w:p>
    <w:p w14:paraId="271993CF"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 xml:space="preserve">Специалист на основании одобренных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 xml:space="preserve">или) клинических сценариев формирует экзаменационный материал для апробирования в режиме пилота. </w:t>
      </w:r>
    </w:p>
    <w:p w14:paraId="1B482B5E" w14:textId="77777777" w:rsidR="008F2D9B" w:rsidRPr="008F2D9B" w:rsidRDefault="008F2D9B" w:rsidP="008F2D9B">
      <w:pPr>
        <w:pStyle w:val="af4"/>
        <w:ind w:firstLine="709"/>
        <w:jc w:val="both"/>
        <w:rPr>
          <w:rFonts w:ascii="Times New Roman" w:hAnsi="Times New Roman"/>
          <w:sz w:val="28"/>
          <w:szCs w:val="28"/>
        </w:rPr>
      </w:pPr>
      <w:r w:rsidRPr="008F2D9B">
        <w:rPr>
          <w:rFonts w:ascii="Times New Roman" w:hAnsi="Times New Roman"/>
          <w:sz w:val="28"/>
          <w:szCs w:val="28"/>
        </w:rPr>
        <w:t xml:space="preserve">Специалист проводит пилотное тестирование разработанного экзаменационного материала в соответствии с Инструкцией (приложение 3), по результатам которого исключаются тестовые вопросы </w:t>
      </w:r>
      <w:proofErr w:type="gramStart"/>
      <w:r w:rsidRPr="008F2D9B">
        <w:rPr>
          <w:rFonts w:ascii="Times New Roman" w:hAnsi="Times New Roman"/>
          <w:sz w:val="28"/>
          <w:szCs w:val="28"/>
        </w:rPr>
        <w:t>и(</w:t>
      </w:r>
      <w:proofErr w:type="gramEnd"/>
      <w:r w:rsidRPr="008F2D9B">
        <w:rPr>
          <w:rFonts w:ascii="Times New Roman" w:hAnsi="Times New Roman"/>
          <w:sz w:val="28"/>
          <w:szCs w:val="28"/>
        </w:rPr>
        <w:t xml:space="preserve">или) клинические сценарии с низким уровнем релевантности. </w:t>
      </w:r>
    </w:p>
    <w:p w14:paraId="3AB46D58"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Специалист формирует окончательный вариант экзаменационного контента в соответствии с решением Комиссии и итогами проведения пилотного тестирования, и направляет их в соответствующие подразделения Организации для включения в информационную систему, предназначенную для прохождения оценки уровня теоретических знаний, и перечень станций для практического экзамена. </w:t>
      </w:r>
    </w:p>
    <w:p w14:paraId="36D3ABA6"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Банк тестовых вопросов и клинических сценариев формируется в разрезе контингента, дисциплин и специальностей, лицом, которое несет </w:t>
      </w:r>
      <w:r w:rsidRPr="008F2D9B">
        <w:rPr>
          <w:rFonts w:ascii="Times New Roman" w:hAnsi="Times New Roman"/>
          <w:sz w:val="28"/>
          <w:szCs w:val="28"/>
        </w:rPr>
        <w:lastRenderedPageBreak/>
        <w:t>персональную ответственность за сохранность и конфиденциальность экзаменационного материала.</w:t>
      </w:r>
    </w:p>
    <w:p w14:paraId="716CE19C"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Тестовые вопросы </w:t>
      </w:r>
      <w:proofErr w:type="gramStart"/>
      <w:r w:rsidRPr="008F2D9B">
        <w:rPr>
          <w:rFonts w:ascii="Times New Roman" w:hAnsi="Times New Roman"/>
          <w:sz w:val="28"/>
          <w:szCs w:val="28"/>
        </w:rPr>
        <w:t>и(</w:t>
      </w:r>
      <w:proofErr w:type="gramEnd"/>
      <w:r w:rsidRPr="008F2D9B">
        <w:rPr>
          <w:rFonts w:ascii="Times New Roman" w:hAnsi="Times New Roman"/>
          <w:sz w:val="28"/>
          <w:szCs w:val="28"/>
        </w:rPr>
        <w:t>или) клинические сценарии пересматриваются 2 раз в год по всем специальностям/направлениям, в частности по тем, которые развиваются быстрыми темпами.</w:t>
      </w:r>
    </w:p>
    <w:p w14:paraId="7918037F" w14:textId="77777777" w:rsidR="008F2D9B" w:rsidRPr="008F2D9B" w:rsidRDefault="008F2D9B" w:rsidP="00D42EFE">
      <w:pPr>
        <w:pStyle w:val="af4"/>
        <w:numPr>
          <w:ilvl w:val="0"/>
          <w:numId w:val="4"/>
        </w:numPr>
        <w:ind w:left="0" w:firstLine="709"/>
        <w:jc w:val="both"/>
        <w:rPr>
          <w:rFonts w:ascii="Times New Roman" w:hAnsi="Times New Roman"/>
          <w:sz w:val="28"/>
          <w:szCs w:val="28"/>
        </w:rPr>
      </w:pPr>
      <w:r w:rsidRPr="008F2D9B">
        <w:rPr>
          <w:rFonts w:ascii="Times New Roman" w:hAnsi="Times New Roman"/>
          <w:sz w:val="28"/>
          <w:szCs w:val="28"/>
        </w:rPr>
        <w:t xml:space="preserve">После публикации </w:t>
      </w:r>
      <w:r w:rsidRPr="008F2D9B">
        <w:rPr>
          <w:rFonts w:ascii="Times New Roman" w:hAnsi="Times New Roman"/>
          <w:iCs/>
          <w:sz w:val="28"/>
          <w:szCs w:val="28"/>
          <w:lang w:eastAsia="ru-RU"/>
        </w:rPr>
        <w:t xml:space="preserve">тестовых вопросов и (или) клинических сценариев Специалист проводит мониторинг эффективности экзаменационного материала в течение первых 6 месяцев, в соответствии с Правилами (приложение 4). </w:t>
      </w:r>
    </w:p>
    <w:p w14:paraId="3E7B8DD7" w14:textId="294B19A5" w:rsidR="007A3119" w:rsidRPr="008F2D9B" w:rsidRDefault="008F2D9B" w:rsidP="008F2D9B">
      <w:pPr>
        <w:tabs>
          <w:tab w:val="left" w:pos="993"/>
        </w:tabs>
        <w:spacing w:after="0" w:line="240" w:lineRule="auto"/>
        <w:ind w:firstLine="709"/>
        <w:jc w:val="both"/>
        <w:rPr>
          <w:rFonts w:ascii="Times New Roman" w:hAnsi="Times New Roman" w:cs="Times New Roman"/>
          <w:bCs/>
          <w:sz w:val="28"/>
          <w:szCs w:val="28"/>
        </w:rPr>
      </w:pPr>
      <w:r w:rsidRPr="008F2D9B">
        <w:rPr>
          <w:rFonts w:ascii="Times New Roman" w:hAnsi="Times New Roman" w:cs="Times New Roman"/>
          <w:iCs/>
          <w:sz w:val="28"/>
          <w:szCs w:val="28"/>
          <w:lang w:eastAsia="ru-RU"/>
        </w:rPr>
        <w:t>При выявлении низкой эффективности тестовых вопросов и (или) клинических сценариев, экзаменационный материал подлежит пересмотру или исключению из базы</w:t>
      </w:r>
    </w:p>
    <w:p w14:paraId="526D713F" w14:textId="77777777" w:rsidR="00A10784" w:rsidRPr="008F2D9B" w:rsidRDefault="00A10784" w:rsidP="00A10784">
      <w:pPr>
        <w:tabs>
          <w:tab w:val="left" w:pos="993"/>
        </w:tabs>
        <w:spacing w:after="0" w:line="240" w:lineRule="auto"/>
        <w:ind w:firstLine="709"/>
        <w:jc w:val="both"/>
        <w:rPr>
          <w:rFonts w:ascii="Times New Roman" w:hAnsi="Times New Roman" w:cs="Times New Roman"/>
          <w:bCs/>
          <w:sz w:val="28"/>
          <w:szCs w:val="28"/>
          <w:highlight w:val="cyan"/>
        </w:rPr>
      </w:pPr>
    </w:p>
    <w:p w14:paraId="585AC985" w14:textId="77777777" w:rsidR="00200B42" w:rsidRPr="008F2D9B" w:rsidRDefault="006F46B4" w:rsidP="00D42EFE">
      <w:pPr>
        <w:pStyle w:val="a5"/>
        <w:numPr>
          <w:ilvl w:val="0"/>
          <w:numId w:val="2"/>
        </w:numPr>
        <w:tabs>
          <w:tab w:val="clear" w:pos="4677"/>
          <w:tab w:val="center" w:pos="851"/>
        </w:tabs>
        <w:ind w:left="0" w:firstLine="567"/>
        <w:jc w:val="both"/>
        <w:rPr>
          <w:rFonts w:ascii="Times New Roman" w:hAnsi="Times New Roman" w:cs="Times New Roman"/>
          <w:bCs/>
          <w:sz w:val="28"/>
          <w:szCs w:val="28"/>
        </w:rPr>
      </w:pPr>
      <w:r w:rsidRPr="008F2D9B">
        <w:rPr>
          <w:rFonts w:ascii="Times New Roman" w:hAnsi="Times New Roman" w:cs="Times New Roman"/>
          <w:b/>
          <w:iCs/>
          <w:sz w:val="28"/>
          <w:szCs w:val="28"/>
          <w:lang w:eastAsia="ru-RU"/>
        </w:rPr>
        <w:t>Примечание:</w:t>
      </w:r>
      <w:r w:rsidRPr="008F2D9B">
        <w:rPr>
          <w:rFonts w:ascii="Times New Roman" w:hAnsi="Times New Roman" w:cs="Times New Roman"/>
          <w:sz w:val="28"/>
          <w:szCs w:val="28"/>
        </w:rPr>
        <w:t xml:space="preserve"> </w:t>
      </w:r>
      <w:r w:rsidRPr="008F2D9B">
        <w:rPr>
          <w:rFonts w:ascii="Times New Roman" w:hAnsi="Times New Roman" w:cs="Times New Roman"/>
          <w:bCs/>
          <w:sz w:val="28"/>
          <w:szCs w:val="28"/>
        </w:rPr>
        <w:t xml:space="preserve">Взаимодействие </w:t>
      </w:r>
      <w:r w:rsidR="004F424D" w:rsidRPr="008F2D9B">
        <w:rPr>
          <w:rFonts w:ascii="Times New Roman" w:hAnsi="Times New Roman" w:cs="Times New Roman"/>
          <w:bCs/>
          <w:sz w:val="28"/>
          <w:szCs w:val="28"/>
        </w:rPr>
        <w:t xml:space="preserve">участников </w:t>
      </w:r>
      <w:r w:rsidR="00192004" w:rsidRPr="008F2D9B">
        <w:rPr>
          <w:rFonts w:ascii="Times New Roman" w:hAnsi="Times New Roman" w:cs="Times New Roman"/>
          <w:bCs/>
          <w:sz w:val="28"/>
          <w:szCs w:val="28"/>
        </w:rPr>
        <w:t xml:space="preserve">лицензионного и </w:t>
      </w:r>
      <w:r w:rsidR="004F424D" w:rsidRPr="008F2D9B">
        <w:rPr>
          <w:rFonts w:ascii="Times New Roman" w:hAnsi="Times New Roman" w:cs="Times New Roman"/>
          <w:bCs/>
          <w:sz w:val="28"/>
          <w:szCs w:val="28"/>
        </w:rPr>
        <w:t>сертификационного экзамена</w:t>
      </w:r>
      <w:r w:rsidRPr="008F2D9B">
        <w:rPr>
          <w:rFonts w:ascii="Times New Roman" w:hAnsi="Times New Roman" w:cs="Times New Roman"/>
          <w:bCs/>
          <w:sz w:val="28"/>
          <w:szCs w:val="28"/>
        </w:rPr>
        <w:t xml:space="preserve">, должно быть выстроено на основе </w:t>
      </w:r>
      <w:r w:rsidR="008C5CA6" w:rsidRPr="008F2D9B">
        <w:rPr>
          <w:rFonts w:ascii="Times New Roman" w:hAnsi="Times New Roman" w:cs="Times New Roman"/>
          <w:bCs/>
          <w:sz w:val="28"/>
          <w:szCs w:val="28"/>
        </w:rPr>
        <w:t xml:space="preserve">схем </w:t>
      </w:r>
      <w:r w:rsidR="004F424D" w:rsidRPr="008F2D9B">
        <w:rPr>
          <w:rFonts w:ascii="Times New Roman" w:hAnsi="Times New Roman" w:cs="Times New Roman"/>
          <w:bCs/>
          <w:sz w:val="28"/>
          <w:szCs w:val="28"/>
        </w:rPr>
        <w:t>сертификации</w:t>
      </w:r>
      <w:r w:rsidR="008C5CA6" w:rsidRPr="008F2D9B">
        <w:rPr>
          <w:rFonts w:ascii="Times New Roman" w:hAnsi="Times New Roman" w:cs="Times New Roman"/>
          <w:bCs/>
          <w:sz w:val="28"/>
          <w:szCs w:val="28"/>
        </w:rPr>
        <w:t xml:space="preserve"> в рамках регламентационного законодательства</w:t>
      </w:r>
      <w:r w:rsidRPr="008F2D9B">
        <w:rPr>
          <w:rFonts w:ascii="Times New Roman" w:hAnsi="Times New Roman" w:cs="Times New Roman"/>
          <w:bCs/>
          <w:sz w:val="28"/>
          <w:szCs w:val="28"/>
        </w:rPr>
        <w:t>.</w:t>
      </w:r>
    </w:p>
    <w:p w14:paraId="34493BD0" w14:textId="77777777" w:rsidR="00200B42" w:rsidRPr="008F2D9B" w:rsidRDefault="00200B42" w:rsidP="00200B42">
      <w:pPr>
        <w:pStyle w:val="a5"/>
        <w:tabs>
          <w:tab w:val="clear" w:pos="4677"/>
          <w:tab w:val="center" w:pos="851"/>
        </w:tabs>
        <w:ind w:left="567"/>
        <w:jc w:val="both"/>
        <w:rPr>
          <w:rFonts w:ascii="Times New Roman" w:hAnsi="Times New Roman" w:cs="Times New Roman"/>
          <w:bCs/>
          <w:sz w:val="28"/>
          <w:szCs w:val="28"/>
        </w:rPr>
      </w:pPr>
    </w:p>
    <w:p w14:paraId="50D0C902" w14:textId="2DF1E775" w:rsidR="002A4788" w:rsidRPr="008F2D9B" w:rsidRDefault="002A4788" w:rsidP="00D42EFE">
      <w:pPr>
        <w:pStyle w:val="a5"/>
        <w:numPr>
          <w:ilvl w:val="0"/>
          <w:numId w:val="2"/>
        </w:numPr>
        <w:tabs>
          <w:tab w:val="clear" w:pos="4677"/>
          <w:tab w:val="center" w:pos="851"/>
        </w:tabs>
        <w:ind w:left="0" w:firstLine="567"/>
        <w:jc w:val="both"/>
        <w:rPr>
          <w:rFonts w:ascii="Times New Roman" w:hAnsi="Times New Roman" w:cs="Times New Roman"/>
          <w:bCs/>
          <w:sz w:val="28"/>
          <w:szCs w:val="28"/>
        </w:rPr>
      </w:pPr>
      <w:r w:rsidRPr="008F2D9B">
        <w:rPr>
          <w:rFonts w:ascii="Times New Roman" w:hAnsi="Times New Roman" w:cs="Times New Roman"/>
          <w:b/>
          <w:iCs/>
          <w:sz w:val="28"/>
          <w:szCs w:val="28"/>
          <w:lang w:eastAsia="ru-RU"/>
        </w:rPr>
        <w:t>Ссылки:</w:t>
      </w:r>
    </w:p>
    <w:p w14:paraId="3D1D5EF3" w14:textId="41B4395C" w:rsidR="006F46B4" w:rsidRPr="008F2D9B" w:rsidRDefault="006F46B4" w:rsidP="00D42EFE">
      <w:pPr>
        <w:numPr>
          <w:ilvl w:val="0"/>
          <w:numId w:val="3"/>
        </w:numPr>
        <w:tabs>
          <w:tab w:val="left" w:pos="284"/>
          <w:tab w:val="left" w:pos="426"/>
          <w:tab w:val="left" w:pos="567"/>
          <w:tab w:val="left" w:pos="851"/>
          <w:tab w:val="left" w:pos="1134"/>
        </w:tabs>
        <w:spacing w:after="0" w:line="240" w:lineRule="auto"/>
        <w:ind w:left="0" w:firstLine="567"/>
        <w:jc w:val="both"/>
        <w:rPr>
          <w:rFonts w:ascii="Times New Roman" w:eastAsia="Times New Roman" w:hAnsi="Times New Roman" w:cs="Times New Roman"/>
          <w:sz w:val="28"/>
          <w:szCs w:val="28"/>
        </w:rPr>
      </w:pPr>
      <w:r w:rsidRPr="008F2D9B">
        <w:rPr>
          <w:rFonts w:ascii="Times New Roman" w:hAnsi="Times New Roman" w:cs="Times New Roman"/>
          <w:sz w:val="28"/>
          <w:szCs w:val="28"/>
        </w:rPr>
        <w:t>Постановление Правительства РК «О проекте Кодекса Республики «О здоровье народа и системе здравоохранения» от 30 сентября 2019 года №721;</w:t>
      </w:r>
    </w:p>
    <w:p w14:paraId="7638D2E0" w14:textId="30E0FEC5" w:rsidR="006F46B4" w:rsidRPr="008F2D9B" w:rsidRDefault="006F46B4" w:rsidP="00D42EFE">
      <w:pPr>
        <w:numPr>
          <w:ilvl w:val="0"/>
          <w:numId w:val="3"/>
        </w:numPr>
        <w:tabs>
          <w:tab w:val="left" w:pos="284"/>
          <w:tab w:val="left" w:pos="426"/>
          <w:tab w:val="left" w:pos="567"/>
          <w:tab w:val="left" w:pos="851"/>
          <w:tab w:val="left" w:pos="1134"/>
        </w:tabs>
        <w:spacing w:after="0" w:line="240" w:lineRule="auto"/>
        <w:ind w:left="0" w:firstLine="567"/>
        <w:jc w:val="both"/>
        <w:rPr>
          <w:rFonts w:ascii="Times New Roman" w:eastAsia="Times New Roman" w:hAnsi="Times New Roman" w:cs="Times New Roman"/>
          <w:sz w:val="28"/>
          <w:szCs w:val="28"/>
        </w:rPr>
      </w:pPr>
      <w:r w:rsidRPr="008F2D9B">
        <w:rPr>
          <w:rFonts w:ascii="Times New Roman" w:hAnsi="Times New Roman" w:cs="Times New Roman"/>
          <w:sz w:val="28"/>
          <w:szCs w:val="28"/>
        </w:rPr>
        <w:t>Приказ и социального развития Республики Казахстан от 28 августа 2015 года № 693 «Об утверждении Правил проведения сертификации специалистов в области здравоохранения»;</w:t>
      </w:r>
    </w:p>
    <w:p w14:paraId="3D6417BB" w14:textId="2FB0B998" w:rsidR="006F46B4" w:rsidRPr="008F2D9B" w:rsidRDefault="006F46B4" w:rsidP="00D42EFE">
      <w:pPr>
        <w:numPr>
          <w:ilvl w:val="0"/>
          <w:numId w:val="3"/>
        </w:numPr>
        <w:tabs>
          <w:tab w:val="left" w:pos="284"/>
          <w:tab w:val="left" w:pos="426"/>
          <w:tab w:val="left" w:pos="567"/>
          <w:tab w:val="left" w:pos="851"/>
          <w:tab w:val="left" w:pos="1134"/>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Приказ Министра здравоохранения и социального развития Республики Казахстан от 28 мая 2015 года № 404 «Об утверждении Правил оценки профессиональной подготовленности и подтверждения соответствия квалификации специалистов в области здравоохранения»;</w:t>
      </w:r>
    </w:p>
    <w:p w14:paraId="1226F60B" w14:textId="77777777" w:rsidR="000238B8" w:rsidRPr="008F2D9B" w:rsidRDefault="000238B8" w:rsidP="00D42EFE">
      <w:pPr>
        <w:numPr>
          <w:ilvl w:val="0"/>
          <w:numId w:val="3"/>
        </w:numPr>
        <w:tabs>
          <w:tab w:val="left" w:pos="284"/>
          <w:tab w:val="left" w:pos="426"/>
          <w:tab w:val="left" w:pos="567"/>
          <w:tab w:val="left" w:pos="851"/>
          <w:tab w:val="left" w:pos="1134"/>
        </w:tabs>
        <w:spacing w:after="0" w:line="240" w:lineRule="auto"/>
        <w:ind w:left="0" w:firstLine="567"/>
        <w:jc w:val="both"/>
        <w:rPr>
          <w:rFonts w:ascii="Times New Roman" w:eastAsia="Times New Roman" w:hAnsi="Times New Roman" w:cs="Times New Roman"/>
          <w:sz w:val="28"/>
          <w:szCs w:val="28"/>
        </w:rPr>
      </w:pPr>
      <w:r w:rsidRPr="008F2D9B">
        <w:rPr>
          <w:rFonts w:ascii="Times New Roman" w:hAnsi="Times New Roman" w:cs="Times New Roman"/>
          <w:sz w:val="28"/>
          <w:szCs w:val="28"/>
        </w:rPr>
        <w:t>Приказ Министра здравоохранения Республики Казахстан от 2 октября 2012 года № 676 «Об утверждении стандартов аккредитации медицинских организаций» (с изменениями и дополнением от 5 июня 2018);</w:t>
      </w:r>
    </w:p>
    <w:p w14:paraId="1246607A" w14:textId="77777777" w:rsidR="00A10784" w:rsidRPr="008F2D9B" w:rsidRDefault="00A10784" w:rsidP="00D42EFE">
      <w:pPr>
        <w:pStyle w:val="a3"/>
        <w:numPr>
          <w:ilvl w:val="0"/>
          <w:numId w:val="3"/>
        </w:numPr>
        <w:tabs>
          <w:tab w:val="left" w:pos="993"/>
        </w:tabs>
        <w:spacing w:after="0" w:line="240" w:lineRule="auto"/>
        <w:ind w:left="0" w:firstLine="567"/>
        <w:jc w:val="both"/>
        <w:rPr>
          <w:rFonts w:ascii="Times New Roman" w:eastAsia="Times New Roman" w:hAnsi="Times New Roman" w:cs="Times New Roman"/>
          <w:iCs/>
          <w:sz w:val="28"/>
          <w:szCs w:val="28"/>
          <w:lang w:val="en-US" w:eastAsia="ru-RU"/>
        </w:rPr>
      </w:pPr>
      <w:r w:rsidRPr="008F2D9B">
        <w:rPr>
          <w:rFonts w:ascii="Times New Roman" w:eastAsia="Times New Roman" w:hAnsi="Times New Roman" w:cs="Times New Roman"/>
          <w:iCs/>
          <w:sz w:val="28"/>
          <w:szCs w:val="28"/>
          <w:lang w:val="en-US" w:eastAsia="ru-RU"/>
        </w:rPr>
        <w:t>INACSL Standards Committee (2016, December). INACSL standards of best practice: Simulation SM Professional integrity. Clinical Simulation in Nursing, 12(S), S30-S33. http://dx.doi.org/10.1016/j.ecns.2016.09.010;</w:t>
      </w:r>
    </w:p>
    <w:p w14:paraId="30EFEBFB" w14:textId="77777777" w:rsidR="00A10784" w:rsidRPr="008F2D9B" w:rsidRDefault="00A10784" w:rsidP="00D42EFE">
      <w:pPr>
        <w:pStyle w:val="a3"/>
        <w:numPr>
          <w:ilvl w:val="0"/>
          <w:numId w:val="3"/>
        </w:numPr>
        <w:tabs>
          <w:tab w:val="left" w:pos="993"/>
        </w:tabs>
        <w:spacing w:after="0" w:line="240" w:lineRule="auto"/>
        <w:ind w:left="0" w:firstLine="567"/>
        <w:jc w:val="both"/>
        <w:rPr>
          <w:rFonts w:ascii="Times New Roman" w:eastAsia="Times New Roman" w:hAnsi="Times New Roman" w:cs="Times New Roman"/>
          <w:iCs/>
          <w:sz w:val="28"/>
          <w:szCs w:val="28"/>
          <w:lang w:val="en-US" w:eastAsia="ru-RU"/>
        </w:rPr>
      </w:pPr>
      <w:r w:rsidRPr="008F2D9B">
        <w:rPr>
          <w:rFonts w:ascii="Times New Roman" w:eastAsia="Times New Roman" w:hAnsi="Times New Roman" w:cs="Times New Roman"/>
          <w:iCs/>
          <w:sz w:val="28"/>
          <w:szCs w:val="28"/>
          <w:lang w:val="en-US" w:eastAsia="ru-RU"/>
        </w:rPr>
        <w:t>Guidelines for the Development of Multiple-Choice Questions/ Medical Council of Canada, 2010;</w:t>
      </w:r>
    </w:p>
    <w:p w14:paraId="7F3CD6D8" w14:textId="77777777" w:rsidR="00A10784" w:rsidRPr="008F2D9B" w:rsidRDefault="00A10784" w:rsidP="00D42EFE">
      <w:pPr>
        <w:pStyle w:val="a3"/>
        <w:numPr>
          <w:ilvl w:val="0"/>
          <w:numId w:val="3"/>
        </w:numPr>
        <w:tabs>
          <w:tab w:val="left" w:pos="993"/>
        </w:tabs>
        <w:spacing w:after="0" w:line="240" w:lineRule="auto"/>
        <w:ind w:left="0" w:firstLine="567"/>
        <w:jc w:val="both"/>
        <w:rPr>
          <w:rFonts w:ascii="Times New Roman" w:eastAsia="Times New Roman" w:hAnsi="Times New Roman" w:cs="Times New Roman"/>
          <w:iCs/>
          <w:sz w:val="28"/>
          <w:szCs w:val="28"/>
          <w:lang w:eastAsia="ru-RU"/>
        </w:rPr>
      </w:pPr>
      <w:r w:rsidRPr="008F2D9B">
        <w:rPr>
          <w:rFonts w:ascii="Times New Roman" w:eastAsia="Times New Roman" w:hAnsi="Times New Roman" w:cs="Times New Roman"/>
          <w:iCs/>
          <w:sz w:val="28"/>
          <w:szCs w:val="28"/>
          <w:lang w:val="en-US" w:eastAsia="ru-RU"/>
        </w:rPr>
        <w:t xml:space="preserve">A Guide to Construction of NBME-type Questions for the UASOM Pre-Clinical Curriculum? </w:t>
      </w:r>
      <w:r w:rsidRPr="008F2D9B">
        <w:rPr>
          <w:rFonts w:ascii="Times New Roman" w:eastAsia="Times New Roman" w:hAnsi="Times New Roman" w:cs="Times New Roman"/>
          <w:iCs/>
          <w:sz w:val="28"/>
          <w:szCs w:val="28"/>
          <w:lang w:eastAsia="ru-RU"/>
        </w:rPr>
        <w:t>2011;</w:t>
      </w:r>
    </w:p>
    <w:p w14:paraId="5C0B146D" w14:textId="77777777" w:rsidR="00A10784" w:rsidRPr="008F2D9B" w:rsidRDefault="00A10784" w:rsidP="00D42EFE">
      <w:pPr>
        <w:pStyle w:val="a3"/>
        <w:numPr>
          <w:ilvl w:val="0"/>
          <w:numId w:val="3"/>
        </w:numPr>
        <w:tabs>
          <w:tab w:val="left" w:pos="993"/>
        </w:tabs>
        <w:spacing w:after="0" w:line="240" w:lineRule="auto"/>
        <w:ind w:left="0" w:firstLine="567"/>
        <w:jc w:val="both"/>
        <w:rPr>
          <w:rFonts w:ascii="Times New Roman" w:eastAsia="Times New Roman" w:hAnsi="Times New Roman" w:cs="Times New Roman"/>
          <w:iCs/>
          <w:sz w:val="28"/>
          <w:szCs w:val="28"/>
          <w:lang w:eastAsia="ru-RU"/>
        </w:rPr>
      </w:pPr>
      <w:r w:rsidRPr="008F2D9B">
        <w:rPr>
          <w:rFonts w:ascii="Times New Roman" w:hAnsi="Times New Roman" w:cs="Times New Roman"/>
          <w:iCs/>
          <w:sz w:val="28"/>
          <w:szCs w:val="28"/>
          <w:lang w:val="en-US" w:eastAsia="ru-RU"/>
        </w:rPr>
        <w:t xml:space="preserve">A Guide to Construction of NBME-type Questions for the UASOM Pre-Clinical Curriculum? </w:t>
      </w:r>
      <w:r w:rsidRPr="008F2D9B">
        <w:rPr>
          <w:rFonts w:ascii="Times New Roman" w:hAnsi="Times New Roman" w:cs="Times New Roman"/>
          <w:iCs/>
          <w:sz w:val="28"/>
          <w:szCs w:val="28"/>
          <w:lang w:eastAsia="ru-RU"/>
        </w:rPr>
        <w:t>2015;</w:t>
      </w:r>
    </w:p>
    <w:p w14:paraId="301B9275" w14:textId="77777777" w:rsidR="00A10784" w:rsidRPr="008F2D9B" w:rsidRDefault="00A10784" w:rsidP="00D42EFE">
      <w:pPr>
        <w:pStyle w:val="a3"/>
        <w:numPr>
          <w:ilvl w:val="0"/>
          <w:numId w:val="3"/>
        </w:numPr>
        <w:tabs>
          <w:tab w:val="left" w:pos="993"/>
        </w:tabs>
        <w:spacing w:after="0" w:line="240" w:lineRule="auto"/>
        <w:ind w:left="0" w:firstLine="567"/>
        <w:jc w:val="both"/>
        <w:rPr>
          <w:rFonts w:ascii="Times New Roman" w:eastAsia="Times New Roman" w:hAnsi="Times New Roman" w:cs="Times New Roman"/>
          <w:iCs/>
          <w:sz w:val="28"/>
          <w:szCs w:val="28"/>
          <w:lang w:val="en-US" w:eastAsia="ru-RU"/>
        </w:rPr>
      </w:pPr>
      <w:r w:rsidRPr="008F2D9B">
        <w:rPr>
          <w:rFonts w:ascii="Times New Roman" w:hAnsi="Times New Roman" w:cs="Times New Roman"/>
          <w:iCs/>
          <w:sz w:val="28"/>
          <w:szCs w:val="28"/>
          <w:lang w:val="en-US" w:eastAsia="ru-RU"/>
        </w:rPr>
        <w:t>Constructing Written Test Questions for the Basic and Clinical Sciences, National Board of Medical Examiners, 2016;</w:t>
      </w:r>
    </w:p>
    <w:p w14:paraId="563F2EA5" w14:textId="2CCE6BD2" w:rsidR="00867B79" w:rsidRPr="008F2D9B" w:rsidRDefault="00A10784" w:rsidP="00D42EFE">
      <w:pPr>
        <w:numPr>
          <w:ilvl w:val="0"/>
          <w:numId w:val="3"/>
        </w:numPr>
        <w:tabs>
          <w:tab w:val="left" w:pos="284"/>
          <w:tab w:val="left" w:pos="426"/>
          <w:tab w:val="left" w:pos="567"/>
          <w:tab w:val="left" w:pos="851"/>
          <w:tab w:val="left" w:pos="1134"/>
        </w:tabs>
        <w:spacing w:after="0" w:line="240" w:lineRule="auto"/>
        <w:ind w:left="0" w:firstLine="567"/>
        <w:jc w:val="both"/>
        <w:rPr>
          <w:rFonts w:ascii="Times New Roman" w:hAnsi="Times New Roman" w:cs="Times New Roman"/>
          <w:sz w:val="28"/>
          <w:szCs w:val="28"/>
          <w:lang w:val="en-US"/>
        </w:rPr>
      </w:pPr>
      <w:r w:rsidRPr="008F2D9B">
        <w:rPr>
          <w:rFonts w:ascii="Times New Roman" w:hAnsi="Times New Roman" w:cs="Times New Roman"/>
          <w:iCs/>
          <w:sz w:val="28"/>
          <w:szCs w:val="28"/>
          <w:lang w:val="en-US" w:eastAsia="ru-RU"/>
        </w:rPr>
        <w:t>Standards in the Design, Conduct and Evaluation of Diagnostic Testing for Use in Patient Centered Outcomes Research, 2012</w:t>
      </w:r>
      <w:r w:rsidR="00867B79" w:rsidRPr="008F2D9B">
        <w:rPr>
          <w:rFonts w:ascii="Times New Roman" w:eastAsia="Times New Roman" w:hAnsi="Times New Roman" w:cs="Times New Roman"/>
          <w:sz w:val="28"/>
          <w:szCs w:val="28"/>
          <w:lang w:val="en-US"/>
        </w:rPr>
        <w:t>;</w:t>
      </w:r>
    </w:p>
    <w:p w14:paraId="155880CE" w14:textId="228212EE" w:rsidR="00867B79" w:rsidRPr="008F2D9B" w:rsidRDefault="00867B79" w:rsidP="00D42EFE">
      <w:pPr>
        <w:numPr>
          <w:ilvl w:val="0"/>
          <w:numId w:val="3"/>
        </w:numPr>
        <w:tabs>
          <w:tab w:val="left" w:pos="284"/>
          <w:tab w:val="left" w:pos="426"/>
          <w:tab w:val="left" w:pos="567"/>
          <w:tab w:val="left" w:pos="851"/>
          <w:tab w:val="left" w:pos="1134"/>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Стандарт операционных процедур «Определение методологии для измерения уровня</w:t>
      </w:r>
      <w:r w:rsidRPr="008F2D9B">
        <w:rPr>
          <w:rFonts w:ascii="Times New Roman" w:hAnsi="Times New Roman" w:cs="Times New Roman"/>
          <w:iCs/>
          <w:sz w:val="28"/>
          <w:szCs w:val="28"/>
          <w:lang w:eastAsia="ru-RU"/>
        </w:rPr>
        <w:t xml:space="preserve"> </w:t>
      </w:r>
      <w:r w:rsidRPr="008F2D9B">
        <w:rPr>
          <w:rFonts w:ascii="Times New Roman" w:hAnsi="Times New Roman" w:cs="Times New Roman"/>
          <w:sz w:val="28"/>
          <w:szCs w:val="28"/>
        </w:rPr>
        <w:t>знаний и навыков специалистов здравоохранения»;</w:t>
      </w:r>
    </w:p>
    <w:p w14:paraId="680194DF" w14:textId="29B36C60" w:rsidR="00867B79" w:rsidRPr="008F2D9B" w:rsidRDefault="002A4788" w:rsidP="00D42EFE">
      <w:pPr>
        <w:numPr>
          <w:ilvl w:val="0"/>
          <w:numId w:val="3"/>
        </w:numPr>
        <w:tabs>
          <w:tab w:val="left" w:pos="284"/>
          <w:tab w:val="left" w:pos="426"/>
          <w:tab w:val="left" w:pos="567"/>
          <w:tab w:val="left" w:pos="851"/>
          <w:tab w:val="left" w:pos="1134"/>
        </w:tabs>
        <w:spacing w:after="0" w:line="240" w:lineRule="auto"/>
        <w:ind w:left="0" w:firstLine="567"/>
        <w:jc w:val="both"/>
        <w:rPr>
          <w:rFonts w:ascii="Times New Roman" w:eastAsia="Times New Roman" w:hAnsi="Times New Roman" w:cs="Times New Roman"/>
          <w:sz w:val="28"/>
          <w:szCs w:val="28"/>
        </w:rPr>
      </w:pPr>
      <w:r w:rsidRPr="008F2D9B">
        <w:rPr>
          <w:rFonts w:ascii="Times New Roman" w:hAnsi="Times New Roman" w:cs="Times New Roman"/>
          <w:sz w:val="28"/>
          <w:szCs w:val="28"/>
        </w:rPr>
        <w:lastRenderedPageBreak/>
        <w:t>Методические рекомендации «Стандартизация клинических и неклинических производственных процессов в медицинских организациях, их внедрение и мониторинг», РГП на ПХВ «РЦРЗ» МЗ РК, 2017г.</w:t>
      </w:r>
    </w:p>
    <w:p w14:paraId="3BB8B9CC" w14:textId="77777777" w:rsidR="00192004" w:rsidRPr="008F2D9B" w:rsidRDefault="00192004" w:rsidP="00F75D62">
      <w:pPr>
        <w:tabs>
          <w:tab w:val="left" w:pos="993"/>
        </w:tabs>
        <w:spacing w:after="0" w:line="240" w:lineRule="auto"/>
        <w:ind w:firstLine="567"/>
        <w:jc w:val="right"/>
        <w:rPr>
          <w:rFonts w:ascii="Times New Roman" w:hAnsi="Times New Roman" w:cs="Times New Roman"/>
          <w:iCs/>
          <w:sz w:val="28"/>
          <w:szCs w:val="28"/>
          <w:lang w:eastAsia="ru-RU"/>
        </w:rPr>
        <w:sectPr w:rsidR="00192004" w:rsidRPr="008F2D9B" w:rsidSect="00F75D62">
          <w:pgSz w:w="11906" w:h="16838"/>
          <w:pgMar w:top="1134" w:right="850" w:bottom="1134" w:left="1701" w:header="708" w:footer="708" w:gutter="0"/>
          <w:cols w:space="708"/>
          <w:docGrid w:linePitch="360"/>
        </w:sectPr>
      </w:pPr>
    </w:p>
    <w:p w14:paraId="7077C6B0"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lastRenderedPageBreak/>
        <w:t>Приложение 1</w:t>
      </w:r>
    </w:p>
    <w:p w14:paraId="3E0E52A3"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t>к стандарту операционных процедур</w:t>
      </w:r>
    </w:p>
    <w:p w14:paraId="7603E704" w14:textId="77777777" w:rsidR="008F2D9B" w:rsidRDefault="008F2D9B" w:rsidP="008F2D9B">
      <w:pPr>
        <w:tabs>
          <w:tab w:val="left" w:pos="993"/>
        </w:tabs>
        <w:spacing w:after="0" w:line="240" w:lineRule="auto"/>
        <w:ind w:firstLine="567"/>
        <w:jc w:val="right"/>
        <w:rPr>
          <w:rFonts w:ascii="Times New Roman" w:hAnsi="Times New Roman" w:cs="Times New Roman"/>
          <w:bCs/>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t>«О</w:t>
      </w:r>
      <w:r w:rsidRPr="008F2D9B">
        <w:rPr>
          <w:rFonts w:ascii="Times New Roman" w:hAnsi="Times New Roman" w:cs="Times New Roman"/>
          <w:bCs/>
          <w:iCs/>
          <w:color w:val="000000" w:themeColor="text1"/>
          <w:sz w:val="28"/>
          <w:szCs w:val="28"/>
          <w:lang w:eastAsia="ru-RU"/>
        </w:rPr>
        <w:t>рганизация деятельности разработчиков</w:t>
      </w:r>
    </w:p>
    <w:p w14:paraId="581FEA80" w14:textId="77777777" w:rsidR="008F2D9B" w:rsidRDefault="008F2D9B" w:rsidP="008F2D9B">
      <w:pPr>
        <w:tabs>
          <w:tab w:val="left" w:pos="993"/>
        </w:tabs>
        <w:spacing w:after="0" w:line="240" w:lineRule="auto"/>
        <w:ind w:firstLine="567"/>
        <w:jc w:val="right"/>
        <w:rPr>
          <w:rFonts w:ascii="Times New Roman" w:hAnsi="Times New Roman" w:cs="Times New Roman"/>
          <w:bCs/>
          <w:iCs/>
          <w:color w:val="000000" w:themeColor="text1"/>
          <w:sz w:val="28"/>
          <w:szCs w:val="28"/>
          <w:lang w:eastAsia="ru-RU"/>
        </w:rPr>
      </w:pPr>
      <w:r w:rsidRPr="008F2D9B">
        <w:rPr>
          <w:rFonts w:ascii="Times New Roman" w:hAnsi="Times New Roman" w:cs="Times New Roman"/>
          <w:bCs/>
          <w:iCs/>
          <w:color w:val="000000" w:themeColor="text1"/>
          <w:sz w:val="28"/>
          <w:szCs w:val="28"/>
          <w:lang w:eastAsia="ru-RU"/>
        </w:rPr>
        <w:t xml:space="preserve"> тестовых вопросов </w:t>
      </w:r>
      <w:proofErr w:type="gramStart"/>
      <w:r w:rsidRPr="008F2D9B">
        <w:rPr>
          <w:rFonts w:ascii="Times New Roman" w:hAnsi="Times New Roman" w:cs="Times New Roman"/>
          <w:bCs/>
          <w:iCs/>
          <w:color w:val="000000" w:themeColor="text1"/>
          <w:sz w:val="28"/>
          <w:szCs w:val="28"/>
          <w:lang w:eastAsia="ru-RU"/>
        </w:rPr>
        <w:t>и(</w:t>
      </w:r>
      <w:proofErr w:type="gramEnd"/>
      <w:r w:rsidRPr="008F2D9B">
        <w:rPr>
          <w:rFonts w:ascii="Times New Roman" w:hAnsi="Times New Roman" w:cs="Times New Roman"/>
          <w:bCs/>
          <w:iCs/>
          <w:color w:val="000000" w:themeColor="text1"/>
          <w:sz w:val="28"/>
          <w:szCs w:val="28"/>
          <w:lang w:eastAsia="ru-RU"/>
        </w:rPr>
        <w:t>или)</w:t>
      </w:r>
    </w:p>
    <w:p w14:paraId="46850511" w14:textId="5B7415A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bookmarkStart w:id="9" w:name="_GoBack"/>
      <w:bookmarkEnd w:id="9"/>
      <w:r w:rsidRPr="008F2D9B">
        <w:rPr>
          <w:rFonts w:ascii="Times New Roman" w:hAnsi="Times New Roman" w:cs="Times New Roman"/>
          <w:bCs/>
          <w:iCs/>
          <w:color w:val="000000" w:themeColor="text1"/>
          <w:sz w:val="28"/>
          <w:szCs w:val="28"/>
          <w:lang w:eastAsia="ru-RU"/>
        </w:rPr>
        <w:t xml:space="preserve"> клинических сценариев</w:t>
      </w:r>
      <w:r w:rsidRPr="008F2D9B">
        <w:rPr>
          <w:rFonts w:ascii="Times New Roman" w:hAnsi="Times New Roman" w:cs="Times New Roman"/>
          <w:iCs/>
          <w:color w:val="000000" w:themeColor="text1"/>
          <w:sz w:val="28"/>
          <w:szCs w:val="28"/>
          <w:lang w:eastAsia="ru-RU"/>
        </w:rPr>
        <w:t>»</w:t>
      </w:r>
    </w:p>
    <w:p w14:paraId="78202C72"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p>
    <w:p w14:paraId="0556185D"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p>
    <w:p w14:paraId="52F16081"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bookmarkStart w:id="10" w:name="_Hlk35187379"/>
      <w:r w:rsidRPr="008F2D9B">
        <w:rPr>
          <w:rFonts w:ascii="Times New Roman" w:hAnsi="Times New Roman" w:cs="Times New Roman"/>
          <w:b/>
          <w:bCs/>
          <w:color w:val="000000" w:themeColor="text1"/>
          <w:sz w:val="28"/>
          <w:szCs w:val="28"/>
        </w:rPr>
        <w:t xml:space="preserve">Инструкция </w:t>
      </w:r>
    </w:p>
    <w:p w14:paraId="111021F6"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 xml:space="preserve">по разработке тестовых вопросов </w:t>
      </w:r>
    </w:p>
    <w:bookmarkEnd w:id="10"/>
    <w:p w14:paraId="32F39FD4"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p>
    <w:p w14:paraId="47474A1A" w14:textId="77777777" w:rsidR="008F2D9B" w:rsidRPr="008F2D9B" w:rsidRDefault="008F2D9B" w:rsidP="00D42EFE">
      <w:pPr>
        <w:pStyle w:val="a3"/>
        <w:numPr>
          <w:ilvl w:val="0"/>
          <w:numId w:val="5"/>
        </w:numPr>
        <w:tabs>
          <w:tab w:val="left" w:pos="567"/>
        </w:tabs>
        <w:spacing w:after="0" w:line="240" w:lineRule="auto"/>
        <w:ind w:left="0" w:firstLine="567"/>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Основные положения</w:t>
      </w:r>
    </w:p>
    <w:p w14:paraId="14F2A93B"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color w:val="000000" w:themeColor="text1"/>
          <w:sz w:val="28"/>
          <w:szCs w:val="28"/>
        </w:rPr>
        <w:t xml:space="preserve">1.1. </w:t>
      </w:r>
      <w:r w:rsidRPr="008F2D9B">
        <w:rPr>
          <w:rFonts w:ascii="Times New Roman" w:hAnsi="Times New Roman" w:cs="Times New Roman"/>
          <w:bCs/>
          <w:sz w:val="28"/>
          <w:szCs w:val="28"/>
        </w:rPr>
        <w:t>Инструкция определяет рамочные правила по составлению тестовых вопросов для создания качественного экзаменационного материала и предназначена для Разработчиков Тестового комитета.</w:t>
      </w:r>
    </w:p>
    <w:p w14:paraId="3C52F17C"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sz w:val="28"/>
          <w:szCs w:val="28"/>
        </w:rPr>
        <w:t>1.2. Функциями Разработчиков Тестового комитета являются:</w:t>
      </w:r>
    </w:p>
    <w:p w14:paraId="5506EC99"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sz w:val="28"/>
          <w:szCs w:val="28"/>
        </w:rPr>
        <w:t>1.2.1. подготовка тестовых вопросов согласно технической спецификации;</w:t>
      </w:r>
    </w:p>
    <w:p w14:paraId="05AF9F86"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sz w:val="28"/>
          <w:szCs w:val="28"/>
        </w:rPr>
        <w:t>1.2.2. проведение экспертизы тестовых вопросов;</w:t>
      </w:r>
    </w:p>
    <w:p w14:paraId="3D878769"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sz w:val="28"/>
          <w:szCs w:val="28"/>
        </w:rPr>
        <w:t>1.2.3. доработка тестовых вопросов.</w:t>
      </w:r>
    </w:p>
    <w:p w14:paraId="136295AC"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sz w:val="28"/>
          <w:szCs w:val="28"/>
        </w:rPr>
        <w:t>1.3. Деятельность Разработчиков Тестового комитета регламентируется стандартами, разработанными организацией (провайдером), ответственной за процесс оценки теоретических знаний и практических навыков.</w:t>
      </w:r>
    </w:p>
    <w:p w14:paraId="4814A8BF" w14:textId="77777777" w:rsidR="008F2D9B" w:rsidRPr="008F2D9B" w:rsidRDefault="008F2D9B" w:rsidP="008F2D9B">
      <w:pPr>
        <w:pStyle w:val="a3"/>
        <w:tabs>
          <w:tab w:val="left" w:pos="567"/>
        </w:tabs>
        <w:spacing w:after="0" w:line="240" w:lineRule="auto"/>
        <w:ind w:left="567" w:firstLine="709"/>
        <w:jc w:val="both"/>
        <w:rPr>
          <w:rFonts w:ascii="Times New Roman" w:hAnsi="Times New Roman" w:cs="Times New Roman"/>
          <w:b/>
          <w:bCs/>
          <w:sz w:val="28"/>
          <w:szCs w:val="28"/>
        </w:rPr>
      </w:pPr>
    </w:p>
    <w:p w14:paraId="5B9A893E" w14:textId="77777777" w:rsidR="008F2D9B" w:rsidRPr="008F2D9B" w:rsidRDefault="008F2D9B" w:rsidP="00D42EFE">
      <w:pPr>
        <w:pStyle w:val="a3"/>
        <w:numPr>
          <w:ilvl w:val="0"/>
          <w:numId w:val="5"/>
        </w:numPr>
        <w:tabs>
          <w:tab w:val="left" w:pos="567"/>
        </w:tabs>
        <w:spacing w:after="0" w:line="240" w:lineRule="auto"/>
        <w:ind w:left="0" w:firstLine="567"/>
        <w:jc w:val="both"/>
        <w:rPr>
          <w:rFonts w:ascii="Times New Roman" w:hAnsi="Times New Roman" w:cs="Times New Roman"/>
          <w:b/>
          <w:sz w:val="28"/>
          <w:szCs w:val="28"/>
        </w:rPr>
      </w:pPr>
      <w:r w:rsidRPr="008F2D9B">
        <w:rPr>
          <w:rFonts w:ascii="Times New Roman" w:hAnsi="Times New Roman" w:cs="Times New Roman"/>
          <w:b/>
          <w:sz w:val="28"/>
          <w:szCs w:val="28"/>
        </w:rPr>
        <w:t>Терминология процесса разработки тестовых вопросов:</w:t>
      </w:r>
    </w:p>
    <w:p w14:paraId="528FF1E7"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2.1. банк тестовых вопросов – это совокупность тестовых вопросов, прошедших все этапы разработки тестовых вопросов и используемых для проведения оценки знаний;</w:t>
      </w:r>
    </w:p>
    <w:p w14:paraId="774017B6"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2.2. </w:t>
      </w:r>
      <w:proofErr w:type="spellStart"/>
      <w:r w:rsidRPr="008F2D9B">
        <w:rPr>
          <w:rFonts w:ascii="Times New Roman" w:hAnsi="Times New Roman" w:cs="Times New Roman"/>
          <w:bCs/>
          <w:sz w:val="28"/>
          <w:szCs w:val="28"/>
        </w:rPr>
        <w:t>валидность</w:t>
      </w:r>
      <w:proofErr w:type="spellEnd"/>
      <w:r w:rsidRPr="008F2D9B">
        <w:rPr>
          <w:rFonts w:ascii="Times New Roman" w:hAnsi="Times New Roman" w:cs="Times New Roman"/>
          <w:bCs/>
          <w:sz w:val="28"/>
          <w:szCs w:val="28"/>
        </w:rPr>
        <w:t xml:space="preserve"> – степень, по которой накопленные баллы подтверждают и оценивают уровень компетенций экзаменуемых;</w:t>
      </w:r>
    </w:p>
    <w:p w14:paraId="70DA976D"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proofErr w:type="gramStart"/>
      <w:r w:rsidRPr="008F2D9B">
        <w:rPr>
          <w:rFonts w:ascii="Times New Roman" w:hAnsi="Times New Roman" w:cs="Times New Roman"/>
          <w:bCs/>
          <w:sz w:val="28"/>
          <w:szCs w:val="28"/>
        </w:rPr>
        <w:t xml:space="preserve">2.3. когнитивный уровень (тестового вопроса) – уровень мыслительных операций, познавательного процесса, задействованный при ответе на данный тестовый вопрос: знание, понимание, применение, анализ, синтез, оценка и др.; </w:t>
      </w:r>
      <w:proofErr w:type="gramEnd"/>
    </w:p>
    <w:p w14:paraId="0CF0299C"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2.4. компетенция – способность индивидуума выполнять профессиональную деятельность, используя знания, навыки, персональные характеристики, коммуникацию необходимые для удовлетворения требований области деятельности;</w:t>
      </w:r>
    </w:p>
    <w:p w14:paraId="747906A2"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2.5. психометрия – наука, изучающая теорию и методику психологических измерений, в том числе знаний, способностей, поведения, качества личности и взглядов;</w:t>
      </w:r>
    </w:p>
    <w:p w14:paraId="62006132"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2.6. спецификация теста – общий план оценки, отражающий ее цель и обеспечивающий согласованность и </w:t>
      </w:r>
      <w:proofErr w:type="spellStart"/>
      <w:r w:rsidRPr="008F2D9B">
        <w:rPr>
          <w:rFonts w:ascii="Times New Roman" w:hAnsi="Times New Roman" w:cs="Times New Roman"/>
          <w:bCs/>
          <w:sz w:val="28"/>
          <w:szCs w:val="28"/>
        </w:rPr>
        <w:t>валидность</w:t>
      </w:r>
      <w:proofErr w:type="spellEnd"/>
      <w:r w:rsidRPr="008F2D9B">
        <w:rPr>
          <w:rFonts w:ascii="Times New Roman" w:hAnsi="Times New Roman" w:cs="Times New Roman"/>
          <w:bCs/>
          <w:sz w:val="28"/>
          <w:szCs w:val="28"/>
        </w:rPr>
        <w:t xml:space="preserve"> измеряемых компетенций требованиям образовательных и профессиональных стандартов;</w:t>
      </w:r>
    </w:p>
    <w:p w14:paraId="439DAE2E"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2.7. тест – серия тестовых вопросов различных форматов по дисциплине/направлению, сформированных согласно спецификации;</w:t>
      </w:r>
    </w:p>
    <w:p w14:paraId="132FED96"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lastRenderedPageBreak/>
        <w:t>2.8. тестовый вопрос – инструмент оценки, являющийся структурной единицей теста, вопрос определенного формата, соответствующий содержанию раздела/подраздела спецификации теста, позволяющий оценить определенный уровень когнитивной деятельности тестируемого;</w:t>
      </w:r>
    </w:p>
    <w:p w14:paraId="30BA42EC"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2.9. </w:t>
      </w:r>
      <w:proofErr w:type="spellStart"/>
      <w:r w:rsidRPr="008F2D9B">
        <w:rPr>
          <w:rFonts w:ascii="Times New Roman" w:hAnsi="Times New Roman" w:cs="Times New Roman"/>
          <w:bCs/>
          <w:sz w:val="28"/>
          <w:szCs w:val="28"/>
        </w:rPr>
        <w:t>тестолог</w:t>
      </w:r>
      <w:proofErr w:type="spellEnd"/>
      <w:r w:rsidRPr="008F2D9B">
        <w:rPr>
          <w:rFonts w:ascii="Times New Roman" w:hAnsi="Times New Roman" w:cs="Times New Roman"/>
          <w:bCs/>
          <w:sz w:val="28"/>
          <w:szCs w:val="28"/>
        </w:rPr>
        <w:t xml:space="preserve"> – специалист, прошедший подготовку и владеющий навыками разработки тестов, в том числе интерпретации статистических показателей. </w:t>
      </w:r>
    </w:p>
    <w:p w14:paraId="74A630BF"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p>
    <w:p w14:paraId="26A90780" w14:textId="77777777" w:rsidR="008F2D9B" w:rsidRPr="008F2D9B" w:rsidRDefault="008F2D9B" w:rsidP="00D42EFE">
      <w:pPr>
        <w:pStyle w:val="a3"/>
        <w:numPr>
          <w:ilvl w:val="0"/>
          <w:numId w:val="5"/>
        </w:numPr>
        <w:tabs>
          <w:tab w:val="left" w:pos="993"/>
        </w:tabs>
        <w:spacing w:after="0" w:line="240" w:lineRule="auto"/>
        <w:ind w:left="0" w:firstLine="567"/>
        <w:jc w:val="both"/>
        <w:rPr>
          <w:rFonts w:ascii="Times New Roman" w:hAnsi="Times New Roman" w:cs="Times New Roman"/>
          <w:b/>
          <w:bCs/>
          <w:sz w:val="28"/>
          <w:szCs w:val="28"/>
        </w:rPr>
      </w:pPr>
      <w:r w:rsidRPr="008F2D9B">
        <w:rPr>
          <w:rFonts w:ascii="Times New Roman" w:hAnsi="Times New Roman" w:cs="Times New Roman"/>
          <w:b/>
          <w:bCs/>
          <w:sz w:val="28"/>
          <w:szCs w:val="28"/>
        </w:rPr>
        <w:t>Принципы разработки тестовых вопросов</w:t>
      </w:r>
    </w:p>
    <w:p w14:paraId="3D917392"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i/>
          <w:iCs/>
          <w:sz w:val="28"/>
          <w:szCs w:val="28"/>
        </w:rPr>
        <w:t>Полнота и значимость</w:t>
      </w:r>
      <w:r w:rsidRPr="008F2D9B">
        <w:rPr>
          <w:rFonts w:ascii="Times New Roman" w:hAnsi="Times New Roman" w:cs="Times New Roman"/>
          <w:bCs/>
          <w:sz w:val="28"/>
          <w:szCs w:val="28"/>
        </w:rPr>
        <w:t xml:space="preserve">, подразумевающие возможность проведения контроля с помощью тестовых вопросов за: (1) знаниями научных и иных проблем по изучаемой теме, и (2) умениями владеть теориями, проблематикой, фактами и др. Обеспечивается включением в тестовые вопросы тех элементов знаний, которые относят </w:t>
      </w:r>
      <w:proofErr w:type="gramStart"/>
      <w:r w:rsidRPr="008F2D9B">
        <w:rPr>
          <w:rFonts w:ascii="Times New Roman" w:hAnsi="Times New Roman" w:cs="Times New Roman"/>
          <w:bCs/>
          <w:sz w:val="28"/>
          <w:szCs w:val="28"/>
        </w:rPr>
        <w:t>к</w:t>
      </w:r>
      <w:proofErr w:type="gramEnd"/>
      <w:r w:rsidRPr="008F2D9B">
        <w:rPr>
          <w:rFonts w:ascii="Times New Roman" w:hAnsi="Times New Roman" w:cs="Times New Roman"/>
          <w:bCs/>
          <w:sz w:val="28"/>
          <w:szCs w:val="28"/>
        </w:rPr>
        <w:t xml:space="preserve"> ключевым по данной специальности, без которых обучение является неполным.</w:t>
      </w:r>
    </w:p>
    <w:p w14:paraId="100B791D"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i/>
          <w:iCs/>
          <w:sz w:val="28"/>
          <w:szCs w:val="28"/>
        </w:rPr>
        <w:t>Научность</w:t>
      </w:r>
      <w:r w:rsidRPr="008F2D9B">
        <w:rPr>
          <w:rFonts w:ascii="Times New Roman" w:hAnsi="Times New Roman" w:cs="Times New Roman"/>
          <w:bCs/>
          <w:sz w:val="28"/>
          <w:szCs w:val="28"/>
        </w:rPr>
        <w:t xml:space="preserve">, выражаемая в обеспечении соответствия тестовых вопросов современному уровню развития науки и требованиям практического здравоохранения. В тестовый вопрос должно включаться только то содержание дисциплины, которое является объективно истинным. </w:t>
      </w:r>
    </w:p>
    <w:p w14:paraId="2332158B"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i/>
          <w:iCs/>
          <w:sz w:val="28"/>
          <w:szCs w:val="28"/>
        </w:rPr>
        <w:t xml:space="preserve">Достоверность, </w:t>
      </w:r>
      <w:r w:rsidRPr="008F2D9B">
        <w:rPr>
          <w:rFonts w:ascii="Times New Roman" w:hAnsi="Times New Roman" w:cs="Times New Roman"/>
          <w:bCs/>
          <w:sz w:val="28"/>
          <w:szCs w:val="28"/>
        </w:rPr>
        <w:t>подразумевающая, что</w:t>
      </w:r>
      <w:r w:rsidRPr="008F2D9B">
        <w:rPr>
          <w:rFonts w:ascii="Times New Roman" w:hAnsi="Times New Roman" w:cs="Times New Roman"/>
          <w:bCs/>
          <w:i/>
          <w:iCs/>
          <w:sz w:val="28"/>
          <w:szCs w:val="28"/>
        </w:rPr>
        <w:t xml:space="preserve"> </w:t>
      </w:r>
      <w:r w:rsidRPr="008F2D9B">
        <w:rPr>
          <w:rFonts w:ascii="Times New Roman" w:hAnsi="Times New Roman" w:cs="Times New Roman"/>
          <w:bCs/>
          <w:sz w:val="28"/>
          <w:szCs w:val="28"/>
        </w:rPr>
        <w:t>контролирующий материал для любого тестирования должен обеспечивать адекватность результатов проверки изученному материалу, поэтому нужно очень тщательно проработать все тестовые вопросы, чтобы проверка осуществлялась в соответствии с целями и содержанием обучения.</w:t>
      </w:r>
    </w:p>
    <w:p w14:paraId="53713E53"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i/>
          <w:iCs/>
          <w:sz w:val="28"/>
          <w:szCs w:val="28"/>
        </w:rPr>
        <w:t>Вариативность содержания</w:t>
      </w:r>
      <w:r w:rsidRPr="008F2D9B">
        <w:rPr>
          <w:rFonts w:ascii="Times New Roman" w:hAnsi="Times New Roman" w:cs="Times New Roman"/>
          <w:bCs/>
          <w:sz w:val="28"/>
          <w:szCs w:val="28"/>
        </w:rPr>
        <w:t xml:space="preserve"> </w:t>
      </w:r>
      <w:r w:rsidRPr="008F2D9B">
        <w:rPr>
          <w:rFonts w:ascii="Times New Roman" w:hAnsi="Times New Roman" w:cs="Times New Roman"/>
          <w:bCs/>
          <w:i/>
          <w:iCs/>
          <w:sz w:val="28"/>
          <w:szCs w:val="28"/>
        </w:rPr>
        <w:t xml:space="preserve">тестового вопроса, </w:t>
      </w:r>
      <w:r w:rsidRPr="008F2D9B">
        <w:rPr>
          <w:rFonts w:ascii="Times New Roman" w:hAnsi="Times New Roman" w:cs="Times New Roman"/>
          <w:bCs/>
          <w:sz w:val="28"/>
          <w:szCs w:val="28"/>
        </w:rPr>
        <w:t xml:space="preserve">которое должно зависеть от развития науки, научно-технического прогресса, от нового содержания учебной дисциплины. </w:t>
      </w:r>
    </w:p>
    <w:p w14:paraId="3A70E546"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bCs/>
          <w:sz w:val="28"/>
          <w:szCs w:val="28"/>
        </w:rPr>
      </w:pPr>
      <w:proofErr w:type="spellStart"/>
      <w:r w:rsidRPr="008F2D9B">
        <w:rPr>
          <w:rFonts w:ascii="Times New Roman" w:hAnsi="Times New Roman" w:cs="Times New Roman"/>
          <w:bCs/>
          <w:i/>
          <w:iCs/>
          <w:sz w:val="28"/>
          <w:szCs w:val="28"/>
        </w:rPr>
        <w:t>Валидность</w:t>
      </w:r>
      <w:proofErr w:type="spellEnd"/>
      <w:r w:rsidRPr="008F2D9B">
        <w:rPr>
          <w:rFonts w:ascii="Times New Roman" w:hAnsi="Times New Roman" w:cs="Times New Roman"/>
          <w:bCs/>
          <w:i/>
          <w:iCs/>
          <w:sz w:val="28"/>
          <w:szCs w:val="28"/>
        </w:rPr>
        <w:t xml:space="preserve">, </w:t>
      </w:r>
      <w:proofErr w:type="gramStart"/>
      <w:r w:rsidRPr="008F2D9B">
        <w:rPr>
          <w:rFonts w:ascii="Times New Roman" w:hAnsi="Times New Roman" w:cs="Times New Roman"/>
          <w:bCs/>
          <w:sz w:val="28"/>
          <w:szCs w:val="28"/>
        </w:rPr>
        <w:t>позволяющая</w:t>
      </w:r>
      <w:proofErr w:type="gramEnd"/>
      <w:r w:rsidRPr="008F2D9B">
        <w:rPr>
          <w:rFonts w:ascii="Times New Roman" w:hAnsi="Times New Roman" w:cs="Times New Roman"/>
          <w:bCs/>
          <w:sz w:val="28"/>
          <w:szCs w:val="28"/>
        </w:rPr>
        <w:t xml:space="preserve"> определить соответствие тестового вопроса содержанию контролируемого учебного материала (содержательная) и оцениваемому уровню деятельности (функциональная).</w:t>
      </w:r>
    </w:p>
    <w:p w14:paraId="18187038"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i/>
          <w:iCs/>
          <w:sz w:val="28"/>
          <w:szCs w:val="28"/>
        </w:rPr>
        <w:t>Однозначность</w:t>
      </w:r>
      <w:r w:rsidRPr="008F2D9B">
        <w:rPr>
          <w:rFonts w:ascii="Times New Roman" w:hAnsi="Times New Roman" w:cs="Times New Roman"/>
          <w:bCs/>
          <w:sz w:val="28"/>
          <w:szCs w:val="28"/>
        </w:rPr>
        <w:t xml:space="preserve">, </w:t>
      </w:r>
      <w:bookmarkStart w:id="11" w:name="_Hlk35546912"/>
      <w:r w:rsidRPr="008F2D9B">
        <w:rPr>
          <w:rFonts w:ascii="Times New Roman" w:hAnsi="Times New Roman" w:cs="Times New Roman"/>
          <w:bCs/>
          <w:sz w:val="28"/>
          <w:szCs w:val="28"/>
        </w:rPr>
        <w:t>рассматриваемая в двух аспектах: (1) понимание тестового вопроса всеми участниками процесса тестирования именно и только так как написано и (2) оценки качества выполнения тестового вопроса</w:t>
      </w:r>
      <w:bookmarkEnd w:id="11"/>
      <w:r w:rsidRPr="008F2D9B">
        <w:rPr>
          <w:rFonts w:ascii="Times New Roman" w:hAnsi="Times New Roman" w:cs="Times New Roman"/>
          <w:bCs/>
          <w:sz w:val="28"/>
          <w:szCs w:val="28"/>
        </w:rPr>
        <w:t xml:space="preserve">. </w:t>
      </w:r>
    </w:p>
    <w:p w14:paraId="7C95DA40" w14:textId="77777777" w:rsidR="008F2D9B" w:rsidRPr="008F2D9B" w:rsidRDefault="008F2D9B" w:rsidP="008F2D9B">
      <w:pPr>
        <w:pStyle w:val="a3"/>
        <w:tabs>
          <w:tab w:val="left" w:pos="993"/>
        </w:tabs>
        <w:spacing w:after="0" w:line="240" w:lineRule="auto"/>
        <w:ind w:left="567"/>
        <w:jc w:val="both"/>
        <w:rPr>
          <w:rFonts w:ascii="Times New Roman" w:hAnsi="Times New Roman" w:cs="Times New Roman"/>
          <w:bCs/>
          <w:sz w:val="28"/>
          <w:szCs w:val="28"/>
        </w:rPr>
      </w:pPr>
    </w:p>
    <w:p w14:paraId="1BE2B526" w14:textId="77777777" w:rsidR="008F2D9B" w:rsidRPr="008F2D9B" w:rsidRDefault="008F2D9B" w:rsidP="00D42EFE">
      <w:pPr>
        <w:pStyle w:val="a3"/>
        <w:numPr>
          <w:ilvl w:val="0"/>
          <w:numId w:val="5"/>
        </w:numPr>
        <w:tabs>
          <w:tab w:val="left" w:pos="993"/>
        </w:tabs>
        <w:spacing w:after="0" w:line="240" w:lineRule="auto"/>
        <w:ind w:left="0" w:firstLine="567"/>
        <w:jc w:val="both"/>
        <w:rPr>
          <w:rFonts w:ascii="Times New Roman" w:hAnsi="Times New Roman" w:cs="Times New Roman"/>
          <w:b/>
          <w:bCs/>
          <w:sz w:val="28"/>
          <w:szCs w:val="28"/>
        </w:rPr>
      </w:pPr>
      <w:r w:rsidRPr="008F2D9B">
        <w:rPr>
          <w:rFonts w:ascii="Times New Roman" w:hAnsi="Times New Roman" w:cs="Times New Roman"/>
          <w:b/>
          <w:bCs/>
          <w:sz w:val="28"/>
          <w:szCs w:val="28"/>
        </w:rPr>
        <w:t>Включение разработчиков тестовых вопросов в состав Тестового комитета</w:t>
      </w:r>
    </w:p>
    <w:p w14:paraId="634C3BDC"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Разработчик Тестового комитета должен соответствовать следующим критериям (см. Стандарт операционных процедур «Отбор разработчиков тестовых вопросов и клинических сценариев»):</w:t>
      </w:r>
    </w:p>
    <w:p w14:paraId="7EA14494" w14:textId="77777777" w:rsidR="008F2D9B" w:rsidRPr="008F2D9B" w:rsidRDefault="008F2D9B" w:rsidP="00D42EFE">
      <w:pPr>
        <w:pStyle w:val="a3"/>
        <w:numPr>
          <w:ilvl w:val="2"/>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основные компетенции: высшее/среднее медицинское или фармацевтическое образование; стаж по заявляемой специальности не менее 10 лет; наличие высшей или первой квалификационной категории по специальности; наличие ученой степени; наличие профессионального обучения в заявляемой области по актуальным вопросам; наличие обучения </w:t>
      </w:r>
      <w:r w:rsidRPr="008F2D9B">
        <w:rPr>
          <w:rFonts w:ascii="Times New Roman" w:hAnsi="Times New Roman" w:cs="Times New Roman"/>
          <w:sz w:val="28"/>
          <w:szCs w:val="28"/>
        </w:rPr>
        <w:lastRenderedPageBreak/>
        <w:t xml:space="preserve">по </w:t>
      </w:r>
      <w:proofErr w:type="spellStart"/>
      <w:r w:rsidRPr="008F2D9B">
        <w:rPr>
          <w:rFonts w:ascii="Times New Roman" w:hAnsi="Times New Roman" w:cs="Times New Roman"/>
          <w:sz w:val="28"/>
          <w:szCs w:val="28"/>
        </w:rPr>
        <w:t>тестологии</w:t>
      </w:r>
      <w:proofErr w:type="spellEnd"/>
      <w:r w:rsidRPr="008F2D9B">
        <w:rPr>
          <w:rFonts w:ascii="Times New Roman" w:hAnsi="Times New Roman" w:cs="Times New Roman"/>
          <w:sz w:val="28"/>
          <w:szCs w:val="28"/>
        </w:rPr>
        <w:t>; навыки вербальной коммуникации; опыт составления и (или) экспертизы тестовых вопросов; членство в неправительственных профессиональных организациях.</w:t>
      </w:r>
    </w:p>
    <w:p w14:paraId="0BD0E3EB" w14:textId="77777777" w:rsidR="008F2D9B" w:rsidRPr="008F2D9B" w:rsidRDefault="008F2D9B" w:rsidP="00D42EFE">
      <w:pPr>
        <w:pStyle w:val="a3"/>
        <w:numPr>
          <w:ilvl w:val="2"/>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дополнительные компетенции: наличие опыта участия в качестве экзаменатора и (или) члена аттестационной комиссии; наличие рекомендательного письма от неправительственной профессиональной ассоциации и\ или члена Комитета по разработке экзаменационного материала (тестовых вопросов); наличие портфолио с приложением тестовых вопросов на различные когнитивные уровни.</w:t>
      </w:r>
    </w:p>
    <w:p w14:paraId="67C4757A"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iCs/>
          <w:sz w:val="28"/>
          <w:szCs w:val="28"/>
          <w:lang w:eastAsia="ru-RU"/>
        </w:rPr>
        <w:t>Привлечение Разработчиков тестовых вопросов осуществляется путем размещения объявления и посредством направления запроса в профессиональные сообщества/ организации медицинского образования и науки и др.</w:t>
      </w:r>
    </w:p>
    <w:p w14:paraId="76DBB19E"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iCs/>
          <w:sz w:val="28"/>
          <w:szCs w:val="28"/>
          <w:lang w:eastAsia="ru-RU"/>
        </w:rPr>
        <w:t xml:space="preserve">Все Разработчики подлежат обучению лучшей практике разработки тестовых вопросов, по завершению которой получают сертификаты </w:t>
      </w:r>
      <w:proofErr w:type="spellStart"/>
      <w:r w:rsidRPr="008F2D9B">
        <w:rPr>
          <w:rFonts w:ascii="Times New Roman" w:hAnsi="Times New Roman" w:cs="Times New Roman"/>
          <w:iCs/>
          <w:sz w:val="28"/>
          <w:szCs w:val="28"/>
          <w:lang w:eastAsia="ru-RU"/>
        </w:rPr>
        <w:t>тестолога</w:t>
      </w:r>
      <w:proofErr w:type="spellEnd"/>
      <w:r w:rsidRPr="008F2D9B">
        <w:rPr>
          <w:rFonts w:ascii="Times New Roman" w:hAnsi="Times New Roman" w:cs="Times New Roman"/>
          <w:iCs/>
          <w:sz w:val="28"/>
          <w:szCs w:val="28"/>
          <w:lang w:eastAsia="ru-RU"/>
        </w:rPr>
        <w:t>.</w:t>
      </w:r>
    </w:p>
    <w:p w14:paraId="6539F49B"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Участие в работе Тестового комитета носит добровольный характер.</w:t>
      </w:r>
    </w:p>
    <w:p w14:paraId="7B69C209" w14:textId="77777777" w:rsidR="008F2D9B" w:rsidRPr="008F2D9B" w:rsidRDefault="008F2D9B" w:rsidP="008F2D9B">
      <w:pPr>
        <w:pStyle w:val="a3"/>
        <w:tabs>
          <w:tab w:val="left" w:pos="993"/>
        </w:tabs>
        <w:spacing w:after="0" w:line="240" w:lineRule="auto"/>
        <w:ind w:left="567"/>
        <w:jc w:val="both"/>
        <w:rPr>
          <w:rFonts w:ascii="Times New Roman" w:hAnsi="Times New Roman" w:cs="Times New Roman"/>
          <w:sz w:val="28"/>
          <w:szCs w:val="28"/>
        </w:rPr>
      </w:pPr>
    </w:p>
    <w:p w14:paraId="2345CA68" w14:textId="77777777" w:rsidR="008F2D9B" w:rsidRPr="008F2D9B" w:rsidRDefault="008F2D9B" w:rsidP="00D42EFE">
      <w:pPr>
        <w:pStyle w:val="a3"/>
        <w:numPr>
          <w:ilvl w:val="0"/>
          <w:numId w:val="5"/>
        </w:numPr>
        <w:tabs>
          <w:tab w:val="left" w:pos="993"/>
        </w:tabs>
        <w:spacing w:after="0" w:line="240" w:lineRule="auto"/>
        <w:ind w:left="0" w:firstLine="567"/>
        <w:jc w:val="both"/>
        <w:rPr>
          <w:rFonts w:ascii="Times New Roman" w:hAnsi="Times New Roman" w:cs="Times New Roman"/>
          <w:b/>
          <w:bCs/>
          <w:sz w:val="28"/>
          <w:szCs w:val="28"/>
        </w:rPr>
      </w:pPr>
      <w:r w:rsidRPr="008F2D9B">
        <w:rPr>
          <w:rFonts w:ascii="Times New Roman" w:hAnsi="Times New Roman" w:cs="Times New Roman"/>
          <w:b/>
          <w:bCs/>
          <w:sz w:val="28"/>
          <w:szCs w:val="28"/>
        </w:rPr>
        <w:t>Процесс разработки тестовых вопросов</w:t>
      </w:r>
    </w:p>
    <w:p w14:paraId="4772CA6D"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Разработчик составляет тестовые вопросы строго в соответствии с технической спецификацией, разработанной Комиссией по разработке методологии для измерения уровня знаний и навыков специалистов здравоохранения.</w:t>
      </w:r>
    </w:p>
    <w:p w14:paraId="19CC9EDA"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Тестовые вопросы составляются Разработчиком на основе образовательных программ и профессиональных стандартов, нормативно-правовых актов, протоколов диагностики и лечения. </w:t>
      </w:r>
    </w:p>
    <w:p w14:paraId="59F6D035"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При разработке эксперт использует формат/шаблон тестового вопроса (приложение 1), утвержденный организацией (провайдером), ответственной за процесс оценки теоретических знаний и практических навыков, а также Инструкцию по составлению тестовых вопросов с множественными вариантами ответов (приложение 2).</w:t>
      </w:r>
    </w:p>
    <w:p w14:paraId="6C9E783D" w14:textId="77777777" w:rsidR="008F2D9B" w:rsidRPr="008F2D9B" w:rsidRDefault="008F2D9B" w:rsidP="00D42EFE">
      <w:pPr>
        <w:pStyle w:val="a3"/>
        <w:numPr>
          <w:ilvl w:val="1"/>
          <w:numId w:val="5"/>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Разработчик должен доработать тестовые вопросы по результатам экспертизы и апробации экзаменационного материала.</w:t>
      </w:r>
    </w:p>
    <w:p w14:paraId="1677A716" w14:textId="77777777" w:rsidR="008F2D9B" w:rsidRPr="008F2D9B" w:rsidRDefault="008F2D9B" w:rsidP="008F2D9B">
      <w:pPr>
        <w:pStyle w:val="a3"/>
        <w:tabs>
          <w:tab w:val="left" w:pos="993"/>
        </w:tabs>
        <w:spacing w:after="0" w:line="240" w:lineRule="auto"/>
        <w:ind w:left="567"/>
        <w:jc w:val="both"/>
        <w:rPr>
          <w:rFonts w:ascii="Times New Roman" w:hAnsi="Times New Roman" w:cs="Times New Roman"/>
          <w:sz w:val="28"/>
          <w:szCs w:val="28"/>
        </w:rPr>
      </w:pPr>
    </w:p>
    <w:p w14:paraId="0751B244" w14:textId="77777777" w:rsidR="008F2D9B" w:rsidRPr="008F2D9B" w:rsidRDefault="008F2D9B" w:rsidP="00D42EFE">
      <w:pPr>
        <w:pStyle w:val="a3"/>
        <w:numPr>
          <w:ilvl w:val="0"/>
          <w:numId w:val="5"/>
        </w:numPr>
        <w:tabs>
          <w:tab w:val="left" w:pos="993"/>
        </w:tabs>
        <w:spacing w:after="0" w:line="240" w:lineRule="auto"/>
        <w:ind w:left="0" w:firstLine="567"/>
        <w:jc w:val="both"/>
        <w:rPr>
          <w:rFonts w:ascii="Times New Roman" w:hAnsi="Times New Roman" w:cs="Times New Roman"/>
          <w:b/>
          <w:bCs/>
          <w:sz w:val="28"/>
          <w:szCs w:val="28"/>
        </w:rPr>
      </w:pPr>
      <w:r w:rsidRPr="008F2D9B">
        <w:rPr>
          <w:rFonts w:ascii="Times New Roman" w:hAnsi="Times New Roman" w:cs="Times New Roman"/>
          <w:b/>
          <w:bCs/>
          <w:sz w:val="28"/>
          <w:szCs w:val="28"/>
        </w:rPr>
        <w:t>Конфиденциальность процесса разработки</w:t>
      </w:r>
    </w:p>
    <w:p w14:paraId="643081D0" w14:textId="77777777" w:rsidR="008F2D9B" w:rsidRPr="008F2D9B" w:rsidRDefault="008F2D9B" w:rsidP="00D42EFE">
      <w:pPr>
        <w:pStyle w:val="a3"/>
        <w:numPr>
          <w:ilvl w:val="1"/>
          <w:numId w:val="5"/>
        </w:numPr>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Работа Тестового комитета осуществляется строго с соблюдением принципа конфиденциальности.</w:t>
      </w:r>
    </w:p>
    <w:p w14:paraId="33F101B9" w14:textId="77777777" w:rsidR="008F2D9B" w:rsidRPr="008F2D9B" w:rsidRDefault="008F2D9B" w:rsidP="00D42EFE">
      <w:pPr>
        <w:pStyle w:val="a3"/>
        <w:numPr>
          <w:ilvl w:val="1"/>
          <w:numId w:val="5"/>
        </w:numPr>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Между Разработчиком Тестового комитета и организацией (провайдером), ответственной за проведение оценки теоретических знаний и практических навыков, подписывается Соглашение о неразглашении информации, полученной в процессе разработки экзаменационного материала.</w:t>
      </w:r>
    </w:p>
    <w:p w14:paraId="3FDBE508" w14:textId="77777777" w:rsidR="008F2D9B" w:rsidRPr="008F2D9B" w:rsidRDefault="008F2D9B" w:rsidP="008F2D9B">
      <w:pPr>
        <w:pStyle w:val="a3"/>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Соглашением регламентируются условия оказания услуг, сроки сохранности и неразглашения сведений, составляющих конфиденциальную </w:t>
      </w:r>
      <w:r w:rsidRPr="008F2D9B">
        <w:rPr>
          <w:rFonts w:ascii="Times New Roman" w:hAnsi="Times New Roman" w:cs="Times New Roman"/>
          <w:bCs/>
          <w:sz w:val="28"/>
          <w:szCs w:val="28"/>
        </w:rPr>
        <w:lastRenderedPageBreak/>
        <w:t xml:space="preserve">информацию, и штрафные санкции для Разработчиков при нарушении ими обязательств. </w:t>
      </w:r>
    </w:p>
    <w:p w14:paraId="71EE410A" w14:textId="77777777" w:rsidR="008F2D9B" w:rsidRPr="008F2D9B" w:rsidRDefault="008F2D9B" w:rsidP="008F2D9B">
      <w:pPr>
        <w:spacing w:after="0" w:line="240" w:lineRule="auto"/>
        <w:jc w:val="both"/>
        <w:rPr>
          <w:rFonts w:ascii="Times New Roman" w:hAnsi="Times New Roman" w:cs="Times New Roman"/>
          <w:bCs/>
          <w:color w:val="000000" w:themeColor="text1"/>
          <w:sz w:val="28"/>
          <w:szCs w:val="28"/>
        </w:rPr>
      </w:pPr>
    </w:p>
    <w:p w14:paraId="5C42145E"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pPr>
    </w:p>
    <w:p w14:paraId="6E143E2D"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sectPr w:rsidR="008F2D9B" w:rsidRPr="008F2D9B" w:rsidSect="00735B66">
          <w:pgSz w:w="11906" w:h="16838"/>
          <w:pgMar w:top="1134" w:right="850" w:bottom="1134" w:left="1843" w:header="708" w:footer="708" w:gutter="0"/>
          <w:cols w:space="708"/>
          <w:docGrid w:linePitch="360"/>
        </w:sectPr>
      </w:pPr>
    </w:p>
    <w:p w14:paraId="19A230FF"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lastRenderedPageBreak/>
        <w:t xml:space="preserve">Приложение № 1 к Инструкции </w:t>
      </w:r>
    </w:p>
    <w:p w14:paraId="7E3E68CC"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по разработке тестовых вопросов</w:t>
      </w:r>
    </w:p>
    <w:p w14:paraId="3B4742DC"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37DCC95D"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2C25CDA7"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bookmarkStart w:id="12" w:name="_Hlk35187430"/>
      <w:r w:rsidRPr="008F2D9B">
        <w:rPr>
          <w:rFonts w:ascii="Times New Roman" w:hAnsi="Times New Roman" w:cs="Times New Roman"/>
          <w:b/>
          <w:bCs/>
          <w:color w:val="000000" w:themeColor="text1"/>
          <w:sz w:val="28"/>
          <w:szCs w:val="28"/>
        </w:rPr>
        <w:t>ФОРМАТ / ШАБЛОН</w:t>
      </w:r>
    </w:p>
    <w:p w14:paraId="414F437A"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тестового вопроса</w:t>
      </w:r>
    </w:p>
    <w:bookmarkEnd w:id="12"/>
    <w:p w14:paraId="18DC87EC"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5F573216" w14:textId="77777777" w:rsidR="008F2D9B" w:rsidRPr="008F2D9B" w:rsidRDefault="008F2D9B" w:rsidP="008F2D9B">
      <w:pPr>
        <w:pBdr>
          <w:bottom w:val="single" w:sz="12" w:space="1" w:color="auto"/>
        </w:pBdr>
        <w:tabs>
          <w:tab w:val="left" w:pos="993"/>
        </w:tabs>
        <w:spacing w:after="0" w:line="240" w:lineRule="auto"/>
        <w:jc w:val="center"/>
        <w:rPr>
          <w:rFonts w:ascii="Times New Roman" w:hAnsi="Times New Roman" w:cs="Times New Roman"/>
          <w:i/>
          <w:iCs/>
          <w:color w:val="000000" w:themeColor="text1"/>
          <w:sz w:val="28"/>
          <w:szCs w:val="28"/>
        </w:rPr>
      </w:pPr>
      <w:r w:rsidRPr="008F2D9B">
        <w:rPr>
          <w:rFonts w:ascii="Times New Roman" w:hAnsi="Times New Roman" w:cs="Times New Roman"/>
          <w:i/>
          <w:iCs/>
          <w:color w:val="000000" w:themeColor="text1"/>
          <w:sz w:val="28"/>
          <w:szCs w:val="28"/>
        </w:rPr>
        <w:t>Наименование организации (провайдера), ответственной за процесс организации оценки знаний и навыков</w:t>
      </w:r>
    </w:p>
    <w:p w14:paraId="2F296F87" w14:textId="77777777" w:rsidR="008F2D9B" w:rsidRPr="008F2D9B" w:rsidRDefault="008F2D9B" w:rsidP="008F2D9B">
      <w:pPr>
        <w:tabs>
          <w:tab w:val="left" w:pos="993"/>
        </w:tabs>
        <w:spacing w:after="0" w:line="240" w:lineRule="auto"/>
        <w:jc w:val="center"/>
        <w:rPr>
          <w:rFonts w:ascii="Times New Roman" w:hAnsi="Times New Roman" w:cs="Times New Roman"/>
          <w:i/>
          <w:iCs/>
          <w:color w:val="000000" w:themeColor="text1"/>
          <w:sz w:val="28"/>
          <w:szCs w:val="28"/>
        </w:rPr>
      </w:pPr>
    </w:p>
    <w:p w14:paraId="63A85958"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Специальность/дисциплины:</w:t>
      </w:r>
    </w:p>
    <w:p w14:paraId="4C7873DD"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p>
    <w:p w14:paraId="4401B888"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Контингент:</w:t>
      </w:r>
    </w:p>
    <w:p w14:paraId="11110BAE"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p>
    <w:p w14:paraId="55F9D69F"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Задание *:</w:t>
      </w:r>
    </w:p>
    <w:tbl>
      <w:tblPr>
        <w:tblStyle w:val="aa"/>
        <w:tblW w:w="0" w:type="auto"/>
        <w:tblLook w:val="04A0" w:firstRow="1" w:lastRow="0" w:firstColumn="1" w:lastColumn="0" w:noHBand="0" w:noVBand="1"/>
      </w:tblPr>
      <w:tblGrid>
        <w:gridCol w:w="9429"/>
      </w:tblGrid>
      <w:tr w:rsidR="008F2D9B" w:rsidRPr="008F2D9B" w14:paraId="21E4498C" w14:textId="77777777" w:rsidTr="00E426AB">
        <w:tc>
          <w:tcPr>
            <w:tcW w:w="9429" w:type="dxa"/>
          </w:tcPr>
          <w:p w14:paraId="6CAB6561"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p w14:paraId="065D2F5B"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p w14:paraId="3FEE65F0"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p w14:paraId="37C984A6"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p w14:paraId="48F2B3B0"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tc>
      </w:tr>
    </w:tbl>
    <w:p w14:paraId="4DE634D5"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p>
    <w:p w14:paraId="1385B955"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Вводный вопрос**:</w:t>
      </w:r>
    </w:p>
    <w:tbl>
      <w:tblPr>
        <w:tblStyle w:val="aa"/>
        <w:tblW w:w="0" w:type="auto"/>
        <w:tblLook w:val="04A0" w:firstRow="1" w:lastRow="0" w:firstColumn="1" w:lastColumn="0" w:noHBand="0" w:noVBand="1"/>
      </w:tblPr>
      <w:tblGrid>
        <w:gridCol w:w="9429"/>
      </w:tblGrid>
      <w:tr w:rsidR="008F2D9B" w:rsidRPr="008F2D9B" w14:paraId="15E386EE" w14:textId="77777777" w:rsidTr="00E426AB">
        <w:tc>
          <w:tcPr>
            <w:tcW w:w="9429" w:type="dxa"/>
          </w:tcPr>
          <w:p w14:paraId="0C239F37"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p w14:paraId="4D9FB056"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p w14:paraId="023CA54B"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p w14:paraId="6B9DDDC0"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p w14:paraId="2250EEBD"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tc>
      </w:tr>
    </w:tbl>
    <w:p w14:paraId="54BC09C3"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p>
    <w:p w14:paraId="4CCF6B9C"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Ответ***:</w:t>
      </w:r>
    </w:p>
    <w:tbl>
      <w:tblPr>
        <w:tblStyle w:val="aa"/>
        <w:tblW w:w="9464" w:type="dxa"/>
        <w:tblLook w:val="04A0" w:firstRow="1" w:lastRow="0" w:firstColumn="1" w:lastColumn="0" w:noHBand="0" w:noVBand="1"/>
      </w:tblPr>
      <w:tblGrid>
        <w:gridCol w:w="675"/>
        <w:gridCol w:w="8789"/>
      </w:tblGrid>
      <w:tr w:rsidR="008F2D9B" w:rsidRPr="008F2D9B" w14:paraId="2C6F37F0" w14:textId="77777777" w:rsidTr="00E426AB">
        <w:tc>
          <w:tcPr>
            <w:tcW w:w="675" w:type="dxa"/>
            <w:shd w:val="clear" w:color="auto" w:fill="DDD9C3" w:themeFill="background2" w:themeFillShade="E6"/>
          </w:tcPr>
          <w:p w14:paraId="4C601D7B"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А</w:t>
            </w:r>
          </w:p>
        </w:tc>
        <w:tc>
          <w:tcPr>
            <w:tcW w:w="8789" w:type="dxa"/>
            <w:shd w:val="clear" w:color="auto" w:fill="DDD9C3" w:themeFill="background2" w:themeFillShade="E6"/>
          </w:tcPr>
          <w:p w14:paraId="1E57E169"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ключ</w:t>
            </w:r>
          </w:p>
        </w:tc>
      </w:tr>
      <w:tr w:rsidR="008F2D9B" w:rsidRPr="008F2D9B" w14:paraId="3C45A153" w14:textId="77777777" w:rsidTr="00E426AB">
        <w:tc>
          <w:tcPr>
            <w:tcW w:w="675" w:type="dxa"/>
          </w:tcPr>
          <w:p w14:paraId="41C1ADE8"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В</w:t>
            </w:r>
          </w:p>
        </w:tc>
        <w:tc>
          <w:tcPr>
            <w:tcW w:w="8789" w:type="dxa"/>
          </w:tcPr>
          <w:p w14:paraId="3E396E34"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tc>
      </w:tr>
      <w:tr w:rsidR="008F2D9B" w:rsidRPr="008F2D9B" w14:paraId="52C7EB18" w14:textId="77777777" w:rsidTr="00E426AB">
        <w:tc>
          <w:tcPr>
            <w:tcW w:w="675" w:type="dxa"/>
          </w:tcPr>
          <w:p w14:paraId="564ABE39"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C</w:t>
            </w:r>
          </w:p>
        </w:tc>
        <w:tc>
          <w:tcPr>
            <w:tcW w:w="8789" w:type="dxa"/>
          </w:tcPr>
          <w:p w14:paraId="0C707F14"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tc>
      </w:tr>
      <w:tr w:rsidR="008F2D9B" w:rsidRPr="008F2D9B" w14:paraId="52A02219" w14:textId="77777777" w:rsidTr="00E426AB">
        <w:tc>
          <w:tcPr>
            <w:tcW w:w="675" w:type="dxa"/>
          </w:tcPr>
          <w:p w14:paraId="5A92E6D6"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D</w:t>
            </w:r>
          </w:p>
        </w:tc>
        <w:tc>
          <w:tcPr>
            <w:tcW w:w="8789" w:type="dxa"/>
          </w:tcPr>
          <w:p w14:paraId="50AE87E4"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tc>
      </w:tr>
      <w:tr w:rsidR="008F2D9B" w:rsidRPr="008F2D9B" w14:paraId="18D133D3" w14:textId="77777777" w:rsidTr="00E426AB">
        <w:tc>
          <w:tcPr>
            <w:tcW w:w="675" w:type="dxa"/>
          </w:tcPr>
          <w:p w14:paraId="644904FA"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E</w:t>
            </w:r>
          </w:p>
        </w:tc>
        <w:tc>
          <w:tcPr>
            <w:tcW w:w="8789" w:type="dxa"/>
          </w:tcPr>
          <w:p w14:paraId="6050DA3D" w14:textId="77777777" w:rsidR="008F2D9B" w:rsidRPr="008F2D9B" w:rsidRDefault="008F2D9B" w:rsidP="00E426AB">
            <w:pPr>
              <w:tabs>
                <w:tab w:val="left" w:pos="993"/>
              </w:tabs>
              <w:jc w:val="both"/>
              <w:rPr>
                <w:rFonts w:ascii="Times New Roman" w:hAnsi="Times New Roman" w:cs="Times New Roman"/>
                <w:b/>
                <w:bCs/>
                <w:color w:val="000000" w:themeColor="text1"/>
                <w:sz w:val="28"/>
                <w:szCs w:val="28"/>
              </w:rPr>
            </w:pPr>
          </w:p>
        </w:tc>
      </w:tr>
    </w:tbl>
    <w:p w14:paraId="2CBDDB14"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p>
    <w:p w14:paraId="0A8A554D"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ФИО разработчика: _________________________________</w:t>
      </w:r>
    </w:p>
    <w:p w14:paraId="77F725F0"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p>
    <w:p w14:paraId="5F776684"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«____»_____________202__г.</w:t>
      </w:r>
    </w:p>
    <w:p w14:paraId="02A4B963"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p>
    <w:p w14:paraId="0468BFDE"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color w:val="000000" w:themeColor="text1"/>
          <w:sz w:val="28"/>
          <w:szCs w:val="28"/>
        </w:rPr>
      </w:pPr>
    </w:p>
    <w:p w14:paraId="41956445" w14:textId="77777777" w:rsidR="008F2D9B" w:rsidRPr="008F2D9B" w:rsidRDefault="008F2D9B" w:rsidP="008F2D9B">
      <w:pPr>
        <w:tabs>
          <w:tab w:val="left" w:pos="993"/>
        </w:tabs>
        <w:spacing w:after="0" w:line="240" w:lineRule="auto"/>
        <w:ind w:firstLine="567"/>
        <w:jc w:val="both"/>
        <w:rPr>
          <w:rFonts w:ascii="Times New Roman" w:hAnsi="Times New Roman" w:cs="Times New Roman"/>
          <w:b/>
          <w:bCs/>
          <w:i/>
          <w:iCs/>
        </w:rPr>
      </w:pPr>
      <w:r w:rsidRPr="008F2D9B">
        <w:rPr>
          <w:rFonts w:ascii="Times New Roman" w:hAnsi="Times New Roman" w:cs="Times New Roman"/>
          <w:b/>
          <w:bCs/>
          <w:i/>
          <w:iCs/>
        </w:rPr>
        <w:t>Примечание:</w:t>
      </w:r>
    </w:p>
    <w:p w14:paraId="1B347384"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p>
    <w:p w14:paraId="46404BF2"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w:t>
      </w:r>
      <w:r w:rsidRPr="008F2D9B">
        <w:rPr>
          <w:rFonts w:ascii="Times New Roman" w:hAnsi="Times New Roman" w:cs="Times New Roman"/>
          <w:b/>
          <w:bCs/>
        </w:rPr>
        <w:t>Задание</w:t>
      </w:r>
      <w:r w:rsidRPr="008F2D9B">
        <w:rPr>
          <w:rFonts w:ascii="Times New Roman" w:hAnsi="Times New Roman" w:cs="Times New Roman"/>
        </w:rPr>
        <w:t xml:space="preserve"> включает краткое описание клинического случая, и включает следующие элементы:</w:t>
      </w:r>
    </w:p>
    <w:p w14:paraId="2BAE5736"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 возраст, пол (например, 45-летний мужчина);</w:t>
      </w:r>
    </w:p>
    <w:p w14:paraId="5A54735B"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lastRenderedPageBreak/>
        <w:t>- место получения медицинской помощи (отделение неотложной медицинской помощи и др.);</w:t>
      </w:r>
    </w:p>
    <w:p w14:paraId="74DA417F"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 причина обращения/жалоба (например, из-за головной боли);</w:t>
      </w:r>
    </w:p>
    <w:p w14:paraId="740FA45D"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  продолжительность жалобы (например, в течение 2 дня);</w:t>
      </w:r>
    </w:p>
    <w:p w14:paraId="17216E1C"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 история болезни;</w:t>
      </w:r>
    </w:p>
    <w:p w14:paraId="7889F86B"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 физический осмотр;</w:t>
      </w:r>
    </w:p>
    <w:p w14:paraId="600C0F50"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 результаты диагностических исследований;</w:t>
      </w:r>
    </w:p>
    <w:p w14:paraId="49B46660"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 первоначальный анализ результатов, последующие выводы и т.д.</w:t>
      </w:r>
    </w:p>
    <w:p w14:paraId="28C84373"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 xml:space="preserve">Количество данных в вопросе определяется тем, что вопрос призван проверять, и насколько он позволяет, не ссылаясь на ответы, ответить на поставленный вопрос. </w:t>
      </w:r>
    </w:p>
    <w:p w14:paraId="25D04CB3"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p>
    <w:p w14:paraId="431B322A"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w:t>
      </w:r>
      <w:r w:rsidRPr="008F2D9B">
        <w:rPr>
          <w:rFonts w:ascii="Times New Roman" w:hAnsi="Times New Roman" w:cs="Times New Roman"/>
          <w:b/>
          <w:bCs/>
        </w:rPr>
        <w:t>Вводный вопрос</w:t>
      </w:r>
      <w:r w:rsidRPr="008F2D9B">
        <w:rPr>
          <w:rFonts w:ascii="Times New Roman" w:hAnsi="Times New Roman" w:cs="Times New Roman"/>
        </w:rPr>
        <w:t xml:space="preserve"> задается после описания клинического случая, и предполагает получение ответа на обозначенную проблему. </w:t>
      </w:r>
    </w:p>
    <w:p w14:paraId="05604583"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p>
    <w:p w14:paraId="5957544E"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r w:rsidRPr="008F2D9B">
        <w:rPr>
          <w:rFonts w:ascii="Times New Roman" w:hAnsi="Times New Roman" w:cs="Times New Roman"/>
        </w:rPr>
        <w:t>***</w:t>
      </w:r>
      <w:r w:rsidRPr="008F2D9B">
        <w:rPr>
          <w:rFonts w:ascii="Times New Roman" w:hAnsi="Times New Roman" w:cs="Times New Roman"/>
          <w:b/>
          <w:bCs/>
        </w:rPr>
        <w:t>Отчеты на тестовый вопрос</w:t>
      </w:r>
      <w:r w:rsidRPr="008F2D9B">
        <w:rPr>
          <w:rFonts w:ascii="Times New Roman" w:hAnsi="Times New Roman" w:cs="Times New Roman"/>
        </w:rPr>
        <w:t xml:space="preserve"> представляют собой 5 ответов, из которых только один является правильным («ключ»). Все ответы должны иметь однородный формат, быть правдоподобными, грамматически согласованными, логически совместимыми, и относительно такой же длины (размера), как и правильный ответ.</w:t>
      </w:r>
    </w:p>
    <w:p w14:paraId="064A2A80" w14:textId="77777777" w:rsidR="008F2D9B" w:rsidRPr="008F2D9B" w:rsidRDefault="008F2D9B" w:rsidP="008F2D9B">
      <w:pPr>
        <w:tabs>
          <w:tab w:val="left" w:pos="993"/>
        </w:tabs>
        <w:spacing w:after="0" w:line="240" w:lineRule="auto"/>
        <w:ind w:firstLine="567"/>
        <w:jc w:val="both"/>
        <w:rPr>
          <w:rFonts w:ascii="Times New Roman" w:hAnsi="Times New Roman" w:cs="Times New Roman"/>
        </w:rPr>
      </w:pPr>
    </w:p>
    <w:p w14:paraId="664D3522" w14:textId="77777777" w:rsidR="008F2D9B" w:rsidRPr="008F2D9B" w:rsidRDefault="008F2D9B" w:rsidP="008F2D9B">
      <w:pPr>
        <w:tabs>
          <w:tab w:val="left" w:pos="993"/>
        </w:tabs>
        <w:spacing w:after="0" w:line="240" w:lineRule="auto"/>
        <w:ind w:firstLine="567"/>
        <w:jc w:val="both"/>
        <w:rPr>
          <w:rFonts w:ascii="Times New Roman" w:hAnsi="Times New Roman" w:cs="Times New Roman"/>
          <w:color w:val="000000" w:themeColor="text1"/>
        </w:rPr>
      </w:pPr>
    </w:p>
    <w:p w14:paraId="3AFC41E1"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rPr>
      </w:pPr>
    </w:p>
    <w:p w14:paraId="7A78171F"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pPr>
    </w:p>
    <w:p w14:paraId="6C1BFDEA"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pPr>
    </w:p>
    <w:p w14:paraId="08E8EB61"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sectPr w:rsidR="008F2D9B" w:rsidRPr="008F2D9B" w:rsidSect="00735B66">
          <w:pgSz w:w="11906" w:h="16838"/>
          <w:pgMar w:top="1134" w:right="850" w:bottom="1134" w:left="1843" w:header="708" w:footer="708" w:gutter="0"/>
          <w:cols w:space="708"/>
          <w:docGrid w:linePitch="360"/>
        </w:sectPr>
      </w:pPr>
    </w:p>
    <w:p w14:paraId="6A9A94F8"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lastRenderedPageBreak/>
        <w:t xml:space="preserve">Приложение № 2 к Инструкции </w:t>
      </w:r>
    </w:p>
    <w:p w14:paraId="4751D8CB"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по разработке тестовых вопросов</w:t>
      </w:r>
    </w:p>
    <w:p w14:paraId="29F6B066"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p>
    <w:p w14:paraId="77DA0BEC"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p>
    <w:p w14:paraId="030858E5"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bookmarkStart w:id="13" w:name="_Hlk35187549"/>
      <w:r w:rsidRPr="008F2D9B">
        <w:rPr>
          <w:rFonts w:ascii="Times New Roman" w:hAnsi="Times New Roman" w:cs="Times New Roman"/>
          <w:b/>
          <w:bCs/>
          <w:color w:val="000000" w:themeColor="text1"/>
          <w:sz w:val="28"/>
          <w:szCs w:val="28"/>
        </w:rPr>
        <w:t xml:space="preserve">Инструкция </w:t>
      </w:r>
    </w:p>
    <w:p w14:paraId="7246FBEA"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 xml:space="preserve">по составлению тестовых вопросов с множественными вариантами ответов </w:t>
      </w:r>
    </w:p>
    <w:p w14:paraId="283B3F17"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(Пример)</w:t>
      </w:r>
    </w:p>
    <w:bookmarkEnd w:id="13"/>
    <w:p w14:paraId="03F02250" w14:textId="77777777" w:rsidR="008F2D9B" w:rsidRPr="008F2D9B" w:rsidRDefault="008F2D9B" w:rsidP="008F2D9B">
      <w:pPr>
        <w:pStyle w:val="a3"/>
        <w:tabs>
          <w:tab w:val="left" w:pos="993"/>
        </w:tabs>
        <w:spacing w:after="0" w:line="240" w:lineRule="auto"/>
        <w:ind w:left="567"/>
        <w:jc w:val="both"/>
        <w:rPr>
          <w:rFonts w:ascii="Times New Roman" w:hAnsi="Times New Roman" w:cs="Times New Roman"/>
          <w:b/>
          <w:bCs/>
          <w:i/>
          <w:iCs/>
          <w:sz w:val="28"/>
          <w:szCs w:val="28"/>
        </w:rPr>
      </w:pPr>
    </w:p>
    <w:p w14:paraId="2E60F915" w14:textId="77777777" w:rsidR="008F2D9B" w:rsidRPr="008F2D9B" w:rsidRDefault="008F2D9B" w:rsidP="008F2D9B">
      <w:pPr>
        <w:pStyle w:val="a3"/>
        <w:tabs>
          <w:tab w:val="left" w:pos="993"/>
        </w:tabs>
        <w:spacing w:after="0" w:line="240" w:lineRule="auto"/>
        <w:ind w:left="567"/>
        <w:jc w:val="both"/>
        <w:rPr>
          <w:rFonts w:ascii="Times New Roman" w:hAnsi="Times New Roman" w:cs="Times New Roman"/>
          <w:b/>
          <w:bCs/>
          <w:i/>
          <w:iCs/>
          <w:sz w:val="28"/>
          <w:szCs w:val="28"/>
        </w:rPr>
      </w:pPr>
      <w:r w:rsidRPr="008F2D9B">
        <w:rPr>
          <w:rFonts w:ascii="Times New Roman" w:hAnsi="Times New Roman" w:cs="Times New Roman"/>
          <w:b/>
          <w:bCs/>
          <w:i/>
          <w:iCs/>
          <w:sz w:val="28"/>
          <w:szCs w:val="28"/>
        </w:rPr>
        <w:t>Тестовый вопрос должен:</w:t>
      </w:r>
    </w:p>
    <w:p w14:paraId="59405FF0" w14:textId="77777777" w:rsidR="008F2D9B" w:rsidRPr="008F2D9B" w:rsidRDefault="008F2D9B" w:rsidP="00D42EFE">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быть </w:t>
      </w:r>
      <w:proofErr w:type="gramStart"/>
      <w:r w:rsidRPr="008F2D9B">
        <w:rPr>
          <w:rFonts w:ascii="Times New Roman" w:hAnsi="Times New Roman" w:cs="Times New Roman"/>
          <w:sz w:val="28"/>
          <w:szCs w:val="28"/>
        </w:rPr>
        <w:t>посвящен</w:t>
      </w:r>
      <w:proofErr w:type="gramEnd"/>
      <w:r w:rsidRPr="008F2D9B">
        <w:rPr>
          <w:rFonts w:ascii="Times New Roman" w:hAnsi="Times New Roman" w:cs="Times New Roman"/>
          <w:sz w:val="28"/>
          <w:szCs w:val="28"/>
        </w:rPr>
        <w:t xml:space="preserve"> одной проблеме/ тематике и отвечать требованиям стандарта образования/ профессии;</w:t>
      </w:r>
    </w:p>
    <w:p w14:paraId="15AD54B4"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Тестовые вопросы должны составляться на основании литературных источников, нормативно-правовых документов, протоколов диагностики и лечения, официально действующих и рекомендованных стандартов образования и профессиональных стандартов.</w:t>
      </w:r>
    </w:p>
    <w:p w14:paraId="3597410D" w14:textId="77777777" w:rsidR="008F2D9B" w:rsidRPr="008F2D9B" w:rsidRDefault="008F2D9B" w:rsidP="00D42EFE">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содержать одну законченную мысль в логической последовательности. </w:t>
      </w:r>
    </w:p>
    <w:p w14:paraId="06A76A64"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b/>
          <w:bCs/>
          <w:i/>
          <w:iCs/>
          <w:sz w:val="28"/>
          <w:szCs w:val="28"/>
        </w:rPr>
        <w:t>Необходимо избегать:</w:t>
      </w:r>
      <w:r w:rsidRPr="008F2D9B">
        <w:rPr>
          <w:rFonts w:ascii="Times New Roman" w:hAnsi="Times New Roman" w:cs="Times New Roman"/>
          <w:sz w:val="28"/>
          <w:szCs w:val="28"/>
        </w:rPr>
        <w:t xml:space="preserve"> вводных фраз и предложений, имеющих слабую связь с основной мыслью.</w:t>
      </w:r>
    </w:p>
    <w:p w14:paraId="5FA9298F" w14:textId="77777777" w:rsidR="008F2D9B" w:rsidRPr="008F2D9B" w:rsidRDefault="008F2D9B" w:rsidP="00D42EFE">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быть написан в утвердительной форме, в виде заявления и ставить ясный вопрос, на который можно ответить, не видя вариантов ответов. При написании вводного вопроса необходимо сформулировать </w:t>
      </w:r>
      <w:proofErr w:type="gramStart"/>
      <w:r w:rsidRPr="008F2D9B">
        <w:rPr>
          <w:rFonts w:ascii="Times New Roman" w:hAnsi="Times New Roman" w:cs="Times New Roman"/>
          <w:sz w:val="28"/>
          <w:szCs w:val="28"/>
        </w:rPr>
        <w:t>вопрос</w:t>
      </w:r>
      <w:proofErr w:type="gramEnd"/>
      <w:r w:rsidRPr="008F2D9B">
        <w:rPr>
          <w:rFonts w:ascii="Times New Roman" w:hAnsi="Times New Roman" w:cs="Times New Roman"/>
          <w:sz w:val="28"/>
          <w:szCs w:val="28"/>
        </w:rPr>
        <w:t xml:space="preserve"> отталкиваясь от правильного ответа, это сводит к минимуму возможность столкнуться с часто встречающимися проблемами;</w:t>
      </w:r>
    </w:p>
    <w:p w14:paraId="77AC4BBB" w14:textId="77777777" w:rsidR="008F2D9B" w:rsidRPr="008F2D9B" w:rsidRDefault="008F2D9B" w:rsidP="00D42EFE">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соответствовать определенной структуре и шаблону;</w:t>
      </w:r>
    </w:p>
    <w:p w14:paraId="27E23DA5" w14:textId="77777777" w:rsidR="008F2D9B" w:rsidRPr="008F2D9B" w:rsidRDefault="008F2D9B" w:rsidP="008F2D9B">
      <w:pPr>
        <w:tabs>
          <w:tab w:val="left" w:pos="993"/>
        </w:tabs>
        <w:spacing w:after="0" w:line="240" w:lineRule="auto"/>
        <w:ind w:firstLine="567"/>
        <w:jc w:val="both"/>
        <w:rPr>
          <w:rFonts w:ascii="Times New Roman" w:hAnsi="Times New Roman" w:cs="Times New Roman"/>
          <w:sz w:val="28"/>
          <w:szCs w:val="28"/>
        </w:rPr>
      </w:pPr>
      <w:proofErr w:type="gramStart"/>
      <w:r w:rsidRPr="008F2D9B">
        <w:rPr>
          <w:rFonts w:ascii="Times New Roman" w:hAnsi="Times New Roman" w:cs="Times New Roman"/>
          <w:b/>
          <w:bCs/>
          <w:i/>
          <w:iCs/>
          <w:sz w:val="28"/>
          <w:szCs w:val="28"/>
        </w:rPr>
        <w:t>Необходимо избегать:</w:t>
      </w:r>
      <w:r w:rsidRPr="008F2D9B">
        <w:rPr>
          <w:rFonts w:ascii="Times New Roman" w:hAnsi="Times New Roman" w:cs="Times New Roman"/>
          <w:sz w:val="28"/>
          <w:szCs w:val="28"/>
        </w:rPr>
        <w:t xml:space="preserve"> использования в вопросе отрицаний (кроме, не) и неопределенных терминов (иногда, часто, большой, небольшой, малый, много, мало, меньше, больше и др.).</w:t>
      </w:r>
      <w:proofErr w:type="gramEnd"/>
    </w:p>
    <w:p w14:paraId="2D63AE65" w14:textId="77777777" w:rsidR="008F2D9B" w:rsidRPr="008F2D9B" w:rsidRDefault="008F2D9B" w:rsidP="00D42EFE">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следовать правилам грамматики, пунктуации и риторики.</w:t>
      </w:r>
    </w:p>
    <w:p w14:paraId="64262F28" w14:textId="77777777" w:rsidR="008F2D9B" w:rsidRPr="008F2D9B" w:rsidRDefault="008F2D9B" w:rsidP="00D42EFE">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быть читабельным. Тестовый вопрос должен иметь ясный смысл, исключающий какие-либо другие толкования или интерпретации. </w:t>
      </w:r>
    </w:p>
    <w:p w14:paraId="27EC02E6"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b/>
          <w:bCs/>
          <w:i/>
          <w:iCs/>
          <w:sz w:val="28"/>
          <w:szCs w:val="28"/>
        </w:rPr>
        <w:t>Необходимо избегать:</w:t>
      </w:r>
      <w:r w:rsidRPr="008F2D9B">
        <w:rPr>
          <w:rFonts w:ascii="Times New Roman" w:hAnsi="Times New Roman" w:cs="Times New Roman"/>
          <w:sz w:val="28"/>
          <w:szCs w:val="28"/>
        </w:rPr>
        <w:t xml:space="preserve"> пространных утверждений, неясных сленговых выражений и слов; чрезмерного многословия; аббревиатур, которые не являются общепринятыми; малопонятных и редко употребляемых слов; неизвестных символов, иностранные слов, затрудняющих восприятие. </w:t>
      </w:r>
    </w:p>
    <w:p w14:paraId="24380494" w14:textId="77777777" w:rsidR="008F2D9B" w:rsidRPr="008F2D9B" w:rsidRDefault="008F2D9B" w:rsidP="008F2D9B">
      <w:pPr>
        <w:tabs>
          <w:tab w:val="left" w:pos="993"/>
        </w:tabs>
        <w:spacing w:after="0" w:line="240" w:lineRule="auto"/>
        <w:jc w:val="both"/>
        <w:rPr>
          <w:rFonts w:ascii="Times New Roman" w:hAnsi="Times New Roman" w:cs="Times New Roman"/>
          <w:sz w:val="28"/>
          <w:szCs w:val="28"/>
        </w:rPr>
      </w:pPr>
    </w:p>
    <w:p w14:paraId="14145F23" w14:textId="77777777" w:rsidR="008F2D9B" w:rsidRPr="008F2D9B" w:rsidRDefault="008F2D9B" w:rsidP="008F2D9B">
      <w:pPr>
        <w:tabs>
          <w:tab w:val="left" w:pos="567"/>
        </w:tabs>
        <w:spacing w:after="0" w:line="240" w:lineRule="auto"/>
        <w:ind w:firstLine="567"/>
        <w:jc w:val="both"/>
        <w:rPr>
          <w:rFonts w:ascii="Times New Roman" w:hAnsi="Times New Roman" w:cs="Times New Roman"/>
          <w:b/>
          <w:bCs/>
          <w:i/>
          <w:iCs/>
          <w:sz w:val="28"/>
          <w:szCs w:val="28"/>
        </w:rPr>
      </w:pPr>
      <w:r w:rsidRPr="008F2D9B">
        <w:rPr>
          <w:rFonts w:ascii="Times New Roman" w:hAnsi="Times New Roman" w:cs="Times New Roman"/>
          <w:b/>
          <w:bCs/>
          <w:i/>
          <w:iCs/>
          <w:sz w:val="28"/>
          <w:szCs w:val="28"/>
        </w:rPr>
        <w:t>Тестовые ответы должны отвечать следующим требованиям:</w:t>
      </w:r>
    </w:p>
    <w:p w14:paraId="6C926C1F" w14:textId="77777777" w:rsidR="008F2D9B" w:rsidRPr="008F2D9B" w:rsidRDefault="008F2D9B" w:rsidP="00D42EFE">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иметь не менее 5 вариантов ответов;</w:t>
      </w:r>
    </w:p>
    <w:p w14:paraId="484ADA1F"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b/>
          <w:bCs/>
          <w:i/>
          <w:iCs/>
          <w:sz w:val="28"/>
          <w:szCs w:val="28"/>
        </w:rPr>
        <w:t xml:space="preserve">Необходимо избегать: </w:t>
      </w:r>
      <w:r w:rsidRPr="008F2D9B">
        <w:rPr>
          <w:rFonts w:ascii="Times New Roman" w:hAnsi="Times New Roman" w:cs="Times New Roman"/>
          <w:sz w:val="28"/>
          <w:szCs w:val="28"/>
        </w:rPr>
        <w:t xml:space="preserve">сложных комбинаций вариантов ответа; повторения </w:t>
      </w:r>
      <w:proofErr w:type="gramStart"/>
      <w:r w:rsidRPr="008F2D9B">
        <w:rPr>
          <w:rFonts w:ascii="Times New Roman" w:hAnsi="Times New Roman" w:cs="Times New Roman"/>
          <w:sz w:val="28"/>
          <w:szCs w:val="28"/>
        </w:rPr>
        <w:t>слов</w:t>
      </w:r>
      <w:proofErr w:type="gramEnd"/>
      <w:r w:rsidRPr="008F2D9B">
        <w:rPr>
          <w:rFonts w:ascii="Times New Roman" w:hAnsi="Times New Roman" w:cs="Times New Roman"/>
          <w:sz w:val="28"/>
          <w:szCs w:val="28"/>
        </w:rPr>
        <w:t xml:space="preserve"> как в вариантах ответа, так и слов-подсказок в условиях тестового вопроса; абсолютных выражений (всегда, никогда, абсолютно, полностью).</w:t>
      </w:r>
    </w:p>
    <w:p w14:paraId="7A9EB0A6" w14:textId="77777777" w:rsidR="008F2D9B" w:rsidRPr="008F2D9B" w:rsidRDefault="008F2D9B" w:rsidP="00D42EFE">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только один вариант ответа является правильным на 100%;</w:t>
      </w:r>
    </w:p>
    <w:p w14:paraId="34EBC4E5"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b/>
          <w:bCs/>
          <w:i/>
          <w:iCs/>
          <w:sz w:val="28"/>
          <w:szCs w:val="28"/>
        </w:rPr>
        <w:lastRenderedPageBreak/>
        <w:t xml:space="preserve">Необходимо избегать: </w:t>
      </w:r>
      <w:r w:rsidRPr="008F2D9B">
        <w:rPr>
          <w:rFonts w:ascii="Times New Roman" w:hAnsi="Times New Roman" w:cs="Times New Roman"/>
          <w:sz w:val="28"/>
          <w:szCs w:val="28"/>
        </w:rPr>
        <w:t>ввода дополнительной информации в вариантах ответов, что приводит к запутыванию условия; длинных вариантов ответа и отрицания.</w:t>
      </w:r>
    </w:p>
    <w:p w14:paraId="53ED50F1" w14:textId="77777777" w:rsidR="008F2D9B" w:rsidRPr="008F2D9B" w:rsidRDefault="008F2D9B" w:rsidP="00D42EFE">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ответы должны быть написаны в утвердительной форме и грамматически согласованы с условием тестового вопроса;</w:t>
      </w:r>
    </w:p>
    <w:p w14:paraId="52471FE4" w14:textId="77777777" w:rsidR="008F2D9B" w:rsidRPr="008F2D9B" w:rsidRDefault="008F2D9B" w:rsidP="008F2D9B">
      <w:pPr>
        <w:tabs>
          <w:tab w:val="left" w:pos="993"/>
        </w:tabs>
        <w:spacing w:after="0" w:line="240" w:lineRule="auto"/>
        <w:ind w:firstLine="567"/>
        <w:jc w:val="both"/>
        <w:rPr>
          <w:rFonts w:ascii="Times New Roman" w:hAnsi="Times New Roman" w:cs="Times New Roman"/>
          <w:sz w:val="28"/>
          <w:szCs w:val="28"/>
        </w:rPr>
      </w:pPr>
      <w:r w:rsidRPr="008F2D9B">
        <w:rPr>
          <w:rFonts w:ascii="Times New Roman" w:hAnsi="Times New Roman" w:cs="Times New Roman"/>
          <w:b/>
          <w:bCs/>
          <w:i/>
          <w:iCs/>
          <w:sz w:val="28"/>
          <w:szCs w:val="28"/>
        </w:rPr>
        <w:t xml:space="preserve">Необходимо избегать: </w:t>
      </w:r>
      <w:r w:rsidRPr="008F2D9B">
        <w:rPr>
          <w:rFonts w:ascii="Times New Roman" w:hAnsi="Times New Roman" w:cs="Times New Roman"/>
          <w:sz w:val="28"/>
          <w:szCs w:val="28"/>
        </w:rPr>
        <w:t xml:space="preserve">вариантов ответа «ни один из перечисленных» и «все перечисленные», «все ответы правильные», «все варианты верны», «нет правильного ответа», «лечения не требуется», «наблюдения не требуется» и др. </w:t>
      </w:r>
    </w:p>
    <w:p w14:paraId="0D9F4EB7" w14:textId="77777777" w:rsidR="008F2D9B" w:rsidRPr="008F2D9B" w:rsidRDefault="008F2D9B" w:rsidP="00D42EFE">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proofErr w:type="gramStart"/>
      <w:r w:rsidRPr="008F2D9B">
        <w:rPr>
          <w:rFonts w:ascii="Times New Roman" w:hAnsi="Times New Roman" w:cs="Times New Roman"/>
          <w:sz w:val="28"/>
          <w:szCs w:val="28"/>
        </w:rPr>
        <w:t>гомогенны</w:t>
      </w:r>
      <w:proofErr w:type="gramEnd"/>
      <w:r w:rsidRPr="008F2D9B">
        <w:rPr>
          <w:rFonts w:ascii="Times New Roman" w:hAnsi="Times New Roman" w:cs="Times New Roman"/>
          <w:sz w:val="28"/>
          <w:szCs w:val="28"/>
        </w:rPr>
        <w:t xml:space="preserve"> по содержанию, структуре и общему количеству слов.</w:t>
      </w:r>
    </w:p>
    <w:p w14:paraId="339B70A3" w14:textId="77777777" w:rsidR="008F2D9B" w:rsidRPr="008F2D9B" w:rsidRDefault="008F2D9B" w:rsidP="00D42EFE">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логически совместимы, грамматически последовательны;</w:t>
      </w:r>
    </w:p>
    <w:p w14:paraId="6D3CF2DB"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b/>
          <w:bCs/>
          <w:i/>
          <w:iCs/>
          <w:sz w:val="28"/>
          <w:szCs w:val="28"/>
        </w:rPr>
        <w:t xml:space="preserve">Необходимо избегать: </w:t>
      </w:r>
      <w:r w:rsidRPr="008F2D9B">
        <w:rPr>
          <w:rFonts w:ascii="Times New Roman" w:hAnsi="Times New Roman" w:cs="Times New Roman"/>
          <w:sz w:val="28"/>
          <w:szCs w:val="28"/>
        </w:rPr>
        <w:t>логических подсказок, включая: звуковые ассоциации (повторения слов из условий), грамматические несоответствия (легко догадаться), очевидный правильный ответ, конвергенция, подсказывающая правильный ответ, нелепые и смешные варианты неправильных ответов.</w:t>
      </w:r>
    </w:p>
    <w:p w14:paraId="563DAD00" w14:textId="77777777" w:rsidR="008F2D9B" w:rsidRPr="008F2D9B" w:rsidRDefault="008F2D9B" w:rsidP="00D42EFE">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не перекрывать друг друга.</w:t>
      </w:r>
    </w:p>
    <w:p w14:paraId="1722B324" w14:textId="77777777" w:rsidR="008F2D9B" w:rsidRPr="008F2D9B" w:rsidRDefault="008F2D9B" w:rsidP="00D42EFE">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proofErr w:type="spellStart"/>
      <w:r w:rsidRPr="008F2D9B">
        <w:rPr>
          <w:rFonts w:ascii="Times New Roman" w:hAnsi="Times New Roman" w:cs="Times New Roman"/>
          <w:sz w:val="28"/>
          <w:szCs w:val="28"/>
        </w:rPr>
        <w:t>дистракторы</w:t>
      </w:r>
      <w:proofErr w:type="spellEnd"/>
      <w:r w:rsidRPr="008F2D9B">
        <w:rPr>
          <w:rFonts w:ascii="Times New Roman" w:hAnsi="Times New Roman" w:cs="Times New Roman"/>
          <w:sz w:val="28"/>
          <w:szCs w:val="28"/>
        </w:rPr>
        <w:t xml:space="preserve"> (неправильные ответы) должны быть правдоподобными;</w:t>
      </w:r>
    </w:p>
    <w:p w14:paraId="293F3343"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b/>
          <w:bCs/>
          <w:i/>
          <w:iCs/>
          <w:sz w:val="28"/>
          <w:szCs w:val="28"/>
        </w:rPr>
        <w:t xml:space="preserve">Необходимо избегать: </w:t>
      </w:r>
      <w:r w:rsidRPr="008F2D9B">
        <w:rPr>
          <w:rFonts w:ascii="Times New Roman" w:hAnsi="Times New Roman" w:cs="Times New Roman"/>
          <w:sz w:val="28"/>
          <w:szCs w:val="28"/>
        </w:rPr>
        <w:t>«серых» или «конкурирующих» вариантов ответа, которые при определенных условиях могут быть правильными.</w:t>
      </w:r>
    </w:p>
    <w:p w14:paraId="789E5A3E" w14:textId="77777777" w:rsidR="008F2D9B" w:rsidRPr="008F2D9B" w:rsidRDefault="008F2D9B" w:rsidP="008F2D9B">
      <w:pPr>
        <w:tabs>
          <w:tab w:val="left" w:pos="993"/>
        </w:tabs>
        <w:spacing w:after="0" w:line="240" w:lineRule="auto"/>
        <w:jc w:val="both"/>
        <w:rPr>
          <w:rFonts w:ascii="Times New Roman" w:hAnsi="Times New Roman" w:cs="Times New Roman"/>
          <w:sz w:val="28"/>
          <w:szCs w:val="28"/>
        </w:rPr>
      </w:pPr>
    </w:p>
    <w:p w14:paraId="6DF8F29C" w14:textId="77777777" w:rsidR="008F2D9B" w:rsidRPr="008F2D9B" w:rsidRDefault="008F2D9B" w:rsidP="008F2D9B">
      <w:pPr>
        <w:tabs>
          <w:tab w:val="left" w:pos="993"/>
        </w:tabs>
        <w:spacing w:after="0" w:line="240" w:lineRule="auto"/>
        <w:ind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Признаки хорошо составленного тестового вопроса: относительно длинное условие и относительно короткие варианты ответов, правильный ответ можно дать, не видя вариантов ответов и без необходимости задавать дополнительные вопросы.  </w:t>
      </w:r>
    </w:p>
    <w:p w14:paraId="02802EB5" w14:textId="77777777" w:rsidR="008F2D9B" w:rsidRPr="008F2D9B" w:rsidRDefault="008F2D9B" w:rsidP="008F2D9B">
      <w:pPr>
        <w:tabs>
          <w:tab w:val="left" w:pos="993"/>
        </w:tabs>
        <w:spacing w:after="0" w:line="240" w:lineRule="auto"/>
        <w:jc w:val="both"/>
        <w:rPr>
          <w:rFonts w:ascii="Times New Roman" w:hAnsi="Times New Roman" w:cs="Times New Roman"/>
          <w:color w:val="000000" w:themeColor="text1"/>
          <w:sz w:val="28"/>
          <w:szCs w:val="28"/>
        </w:rPr>
      </w:pPr>
    </w:p>
    <w:p w14:paraId="0A8C75C0" w14:textId="77777777" w:rsidR="008F2D9B" w:rsidRPr="008F2D9B" w:rsidRDefault="008F2D9B" w:rsidP="008F2D9B">
      <w:pPr>
        <w:tabs>
          <w:tab w:val="left" w:pos="993"/>
        </w:tabs>
        <w:spacing w:after="0" w:line="240" w:lineRule="auto"/>
        <w:jc w:val="both"/>
        <w:rPr>
          <w:rFonts w:ascii="Times New Roman" w:hAnsi="Times New Roman" w:cs="Times New Roman"/>
          <w:color w:val="000000" w:themeColor="text1"/>
          <w:sz w:val="28"/>
          <w:szCs w:val="28"/>
        </w:rPr>
      </w:pPr>
    </w:p>
    <w:p w14:paraId="498E0FBB"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69FE669E" w14:textId="77777777" w:rsidR="008F2D9B" w:rsidRPr="008F2D9B" w:rsidRDefault="008F2D9B" w:rsidP="008F2D9B">
      <w:pPr>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br w:type="page"/>
      </w:r>
    </w:p>
    <w:p w14:paraId="5FB3A951"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lastRenderedPageBreak/>
        <w:t>Приложение 2</w:t>
      </w:r>
    </w:p>
    <w:p w14:paraId="0A73742D"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t>к стандарту операционных процедур</w:t>
      </w:r>
    </w:p>
    <w:p w14:paraId="19C236AF" w14:textId="77777777" w:rsidR="008F2D9B" w:rsidRDefault="008F2D9B" w:rsidP="008F2D9B">
      <w:pPr>
        <w:tabs>
          <w:tab w:val="left" w:pos="993"/>
        </w:tabs>
        <w:spacing w:after="0" w:line="240" w:lineRule="auto"/>
        <w:ind w:firstLine="567"/>
        <w:jc w:val="right"/>
        <w:rPr>
          <w:rFonts w:ascii="Times New Roman" w:hAnsi="Times New Roman" w:cs="Times New Roman"/>
          <w:bCs/>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t>«О</w:t>
      </w:r>
      <w:r w:rsidRPr="008F2D9B">
        <w:rPr>
          <w:rFonts w:ascii="Times New Roman" w:hAnsi="Times New Roman" w:cs="Times New Roman"/>
          <w:bCs/>
          <w:iCs/>
          <w:color w:val="000000" w:themeColor="text1"/>
          <w:sz w:val="28"/>
          <w:szCs w:val="28"/>
          <w:lang w:eastAsia="ru-RU"/>
        </w:rPr>
        <w:t xml:space="preserve">рганизация деятельности разработчиков </w:t>
      </w:r>
    </w:p>
    <w:p w14:paraId="2567BBA3" w14:textId="77777777" w:rsidR="008F2D9B" w:rsidRDefault="008F2D9B" w:rsidP="008F2D9B">
      <w:pPr>
        <w:tabs>
          <w:tab w:val="left" w:pos="993"/>
        </w:tabs>
        <w:spacing w:after="0" w:line="240" w:lineRule="auto"/>
        <w:ind w:firstLine="567"/>
        <w:jc w:val="right"/>
        <w:rPr>
          <w:rFonts w:ascii="Times New Roman" w:hAnsi="Times New Roman" w:cs="Times New Roman"/>
          <w:bCs/>
          <w:iCs/>
          <w:color w:val="000000" w:themeColor="text1"/>
          <w:sz w:val="28"/>
          <w:szCs w:val="28"/>
          <w:lang w:eastAsia="ru-RU"/>
        </w:rPr>
      </w:pPr>
      <w:r w:rsidRPr="008F2D9B">
        <w:rPr>
          <w:rFonts w:ascii="Times New Roman" w:hAnsi="Times New Roman" w:cs="Times New Roman"/>
          <w:bCs/>
          <w:iCs/>
          <w:color w:val="000000" w:themeColor="text1"/>
          <w:sz w:val="28"/>
          <w:szCs w:val="28"/>
          <w:lang w:eastAsia="ru-RU"/>
        </w:rPr>
        <w:t xml:space="preserve">тестовых вопросов и (или) </w:t>
      </w:r>
    </w:p>
    <w:p w14:paraId="0A3C9D78" w14:textId="17962486"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bCs/>
          <w:iCs/>
          <w:color w:val="000000" w:themeColor="text1"/>
          <w:sz w:val="28"/>
          <w:szCs w:val="28"/>
          <w:lang w:eastAsia="ru-RU"/>
        </w:rPr>
        <w:t>клинических сценариев</w:t>
      </w:r>
      <w:r w:rsidRPr="008F2D9B">
        <w:rPr>
          <w:rFonts w:ascii="Times New Roman" w:hAnsi="Times New Roman" w:cs="Times New Roman"/>
          <w:iCs/>
          <w:color w:val="000000" w:themeColor="text1"/>
          <w:sz w:val="28"/>
          <w:szCs w:val="28"/>
          <w:lang w:eastAsia="ru-RU"/>
        </w:rPr>
        <w:t>»</w:t>
      </w:r>
    </w:p>
    <w:p w14:paraId="5271C422" w14:textId="77777777" w:rsidR="008F2D9B" w:rsidRPr="008F2D9B" w:rsidRDefault="008F2D9B" w:rsidP="008F2D9B">
      <w:pPr>
        <w:tabs>
          <w:tab w:val="left" w:pos="993"/>
        </w:tabs>
        <w:spacing w:after="0" w:line="240" w:lineRule="auto"/>
        <w:ind w:firstLine="567"/>
        <w:jc w:val="right"/>
        <w:rPr>
          <w:rFonts w:ascii="Times New Roman" w:hAnsi="Times New Roman" w:cs="Times New Roman"/>
          <w:b/>
          <w:bCs/>
          <w:color w:val="000000" w:themeColor="text1"/>
          <w:sz w:val="28"/>
          <w:szCs w:val="28"/>
        </w:rPr>
      </w:pPr>
    </w:p>
    <w:p w14:paraId="717E2763" w14:textId="77777777" w:rsidR="008F2D9B" w:rsidRPr="008F2D9B" w:rsidRDefault="008F2D9B" w:rsidP="008F2D9B">
      <w:pPr>
        <w:tabs>
          <w:tab w:val="left" w:pos="993"/>
        </w:tabs>
        <w:spacing w:after="0" w:line="240" w:lineRule="auto"/>
        <w:ind w:firstLine="567"/>
        <w:jc w:val="right"/>
        <w:rPr>
          <w:rFonts w:ascii="Times New Roman" w:hAnsi="Times New Roman" w:cs="Times New Roman"/>
          <w:b/>
          <w:bCs/>
          <w:color w:val="000000" w:themeColor="text1"/>
          <w:sz w:val="28"/>
          <w:szCs w:val="28"/>
        </w:rPr>
      </w:pPr>
    </w:p>
    <w:p w14:paraId="0FB9F568"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bookmarkStart w:id="14" w:name="_Hlk35187585"/>
      <w:r w:rsidRPr="008F2D9B">
        <w:rPr>
          <w:rFonts w:ascii="Times New Roman" w:hAnsi="Times New Roman" w:cs="Times New Roman"/>
          <w:b/>
          <w:bCs/>
          <w:color w:val="000000" w:themeColor="text1"/>
          <w:sz w:val="28"/>
          <w:szCs w:val="28"/>
        </w:rPr>
        <w:t xml:space="preserve">Инструкция </w:t>
      </w:r>
    </w:p>
    <w:p w14:paraId="6C0854BF"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по разработке клинических сценариев</w:t>
      </w:r>
    </w:p>
    <w:bookmarkEnd w:id="14"/>
    <w:p w14:paraId="16A8058C"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p>
    <w:p w14:paraId="46E97D89"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0681DB06" w14:textId="77777777" w:rsidR="008F2D9B" w:rsidRPr="008F2D9B" w:rsidRDefault="008F2D9B" w:rsidP="00D42EFE">
      <w:pPr>
        <w:pStyle w:val="a3"/>
        <w:numPr>
          <w:ilvl w:val="0"/>
          <w:numId w:val="7"/>
        </w:numPr>
        <w:tabs>
          <w:tab w:val="left" w:pos="993"/>
        </w:tabs>
        <w:spacing w:after="0" w:line="240" w:lineRule="auto"/>
        <w:jc w:val="both"/>
        <w:rPr>
          <w:rFonts w:ascii="Times New Roman" w:hAnsi="Times New Roman" w:cs="Times New Roman"/>
          <w:b/>
          <w:bCs/>
          <w:sz w:val="28"/>
          <w:szCs w:val="28"/>
        </w:rPr>
      </w:pPr>
      <w:r w:rsidRPr="008F2D9B">
        <w:rPr>
          <w:rFonts w:ascii="Times New Roman" w:hAnsi="Times New Roman" w:cs="Times New Roman"/>
          <w:b/>
          <w:bCs/>
          <w:sz w:val="28"/>
          <w:szCs w:val="28"/>
        </w:rPr>
        <w:t>Основные положения</w:t>
      </w:r>
    </w:p>
    <w:p w14:paraId="3EBC1806"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1.1. Инструкция определяет рамочные правила по составлению клинических сценариев для создания качественного экзаменационного материала и предназначены для Разработчиков Тестового комитета.</w:t>
      </w:r>
    </w:p>
    <w:p w14:paraId="50F2636A"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1.2. Разработка клинических сценариев направлена на выявление у специалистов здравоохранения навыков клинического мышления, принятия решений, выполнения процедур и манипуляций, работы в команде, коммуникации, межличностного общения.</w:t>
      </w:r>
    </w:p>
    <w:p w14:paraId="7DDCAD0D"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sz w:val="28"/>
          <w:szCs w:val="28"/>
        </w:rPr>
        <w:t>1.3. Функциями Разработчиков Тестового комитета являются:</w:t>
      </w:r>
    </w:p>
    <w:p w14:paraId="15E7B9DF"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sz w:val="28"/>
          <w:szCs w:val="28"/>
        </w:rPr>
        <w:t>1.2.1. подготовка клинических сценариев согласно технической спецификации;</w:t>
      </w:r>
    </w:p>
    <w:p w14:paraId="75D25415"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sz w:val="28"/>
          <w:szCs w:val="28"/>
        </w:rPr>
        <w:t>1.2.2. проведение экспертизы клинических сценариев;</w:t>
      </w:r>
    </w:p>
    <w:p w14:paraId="20F0B30D" w14:textId="77777777" w:rsidR="008F2D9B" w:rsidRPr="008F2D9B" w:rsidRDefault="008F2D9B" w:rsidP="008F2D9B">
      <w:pPr>
        <w:tabs>
          <w:tab w:val="left" w:pos="567"/>
        </w:tabs>
        <w:spacing w:after="0" w:line="240" w:lineRule="auto"/>
        <w:ind w:firstLine="567"/>
        <w:jc w:val="both"/>
        <w:rPr>
          <w:rFonts w:ascii="Times New Roman" w:hAnsi="Times New Roman" w:cs="Times New Roman"/>
          <w:bCs/>
          <w:sz w:val="28"/>
          <w:szCs w:val="28"/>
        </w:rPr>
      </w:pPr>
      <w:r w:rsidRPr="008F2D9B">
        <w:rPr>
          <w:rFonts w:ascii="Times New Roman" w:hAnsi="Times New Roman" w:cs="Times New Roman"/>
          <w:bCs/>
          <w:sz w:val="28"/>
          <w:szCs w:val="28"/>
        </w:rPr>
        <w:t>1.2.3. доработка клинических сценариев.</w:t>
      </w:r>
    </w:p>
    <w:p w14:paraId="4D11B24B" w14:textId="77777777" w:rsidR="008F2D9B" w:rsidRPr="008F2D9B" w:rsidRDefault="008F2D9B" w:rsidP="008F2D9B">
      <w:pPr>
        <w:pStyle w:val="a3"/>
        <w:tabs>
          <w:tab w:val="left" w:pos="567"/>
        </w:tabs>
        <w:spacing w:after="0" w:line="240" w:lineRule="auto"/>
        <w:ind w:left="0" w:firstLine="567"/>
        <w:jc w:val="both"/>
        <w:rPr>
          <w:rFonts w:ascii="Times New Roman" w:hAnsi="Times New Roman" w:cs="Times New Roman"/>
          <w:bCs/>
          <w:sz w:val="28"/>
          <w:szCs w:val="28"/>
        </w:rPr>
      </w:pPr>
    </w:p>
    <w:p w14:paraId="3AF1C668" w14:textId="77777777" w:rsidR="008F2D9B" w:rsidRPr="008F2D9B" w:rsidRDefault="008F2D9B" w:rsidP="00D42EFE">
      <w:pPr>
        <w:pStyle w:val="a3"/>
        <w:numPr>
          <w:ilvl w:val="0"/>
          <w:numId w:val="7"/>
        </w:numPr>
        <w:tabs>
          <w:tab w:val="left" w:pos="567"/>
        </w:tabs>
        <w:spacing w:after="0" w:line="240" w:lineRule="auto"/>
        <w:ind w:left="0" w:firstLine="567"/>
        <w:jc w:val="both"/>
        <w:rPr>
          <w:rFonts w:ascii="Times New Roman" w:hAnsi="Times New Roman" w:cs="Times New Roman"/>
          <w:b/>
          <w:sz w:val="28"/>
          <w:szCs w:val="28"/>
        </w:rPr>
      </w:pPr>
      <w:r w:rsidRPr="008F2D9B">
        <w:rPr>
          <w:rFonts w:ascii="Times New Roman" w:hAnsi="Times New Roman" w:cs="Times New Roman"/>
          <w:b/>
          <w:sz w:val="28"/>
          <w:szCs w:val="28"/>
        </w:rPr>
        <w:t>Терминология процесса разработки клинических сценариев:</w:t>
      </w:r>
    </w:p>
    <w:p w14:paraId="6855517B"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bCs/>
          <w:sz w:val="28"/>
          <w:szCs w:val="28"/>
        </w:rPr>
      </w:pPr>
      <w:r w:rsidRPr="008F2D9B">
        <w:rPr>
          <w:rFonts w:ascii="Times New Roman" w:hAnsi="Times New Roman" w:cs="Times New Roman"/>
          <w:bCs/>
          <w:sz w:val="28"/>
          <w:szCs w:val="28"/>
        </w:rPr>
        <w:t>2.1. банк клинических сценариев – это совокупность клинических сценариев, прошедших все этапы разработки и используемых для проведения действующей оценки навыков;</w:t>
      </w:r>
    </w:p>
    <w:p w14:paraId="2C23C363"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bCs/>
          <w:sz w:val="28"/>
          <w:szCs w:val="28"/>
        </w:rPr>
      </w:pPr>
      <w:r w:rsidRPr="008F2D9B">
        <w:rPr>
          <w:rFonts w:ascii="Times New Roman" w:hAnsi="Times New Roman" w:cs="Times New Roman"/>
          <w:bCs/>
          <w:sz w:val="28"/>
          <w:szCs w:val="28"/>
        </w:rPr>
        <w:t xml:space="preserve">2.2. клинический случай – </w:t>
      </w:r>
      <w:bookmarkStart w:id="15" w:name="_Hlk35545749"/>
      <w:r w:rsidRPr="008F2D9B">
        <w:rPr>
          <w:rFonts w:ascii="Times New Roman" w:hAnsi="Times New Roman" w:cs="Times New Roman"/>
          <w:bCs/>
          <w:sz w:val="28"/>
          <w:szCs w:val="28"/>
        </w:rPr>
        <w:t>раздел клинического сценария, содержащий полную информацию для изображения пациента, включающего пол, возраст, социальный статус, жалобы пациентов, данные анамнеза заболевания и жизни, объективные данные и невербальные знаки поведения</w:t>
      </w:r>
      <w:bookmarkEnd w:id="15"/>
      <w:r w:rsidRPr="008F2D9B">
        <w:rPr>
          <w:rFonts w:ascii="Times New Roman" w:hAnsi="Times New Roman" w:cs="Times New Roman"/>
          <w:bCs/>
          <w:sz w:val="28"/>
          <w:szCs w:val="28"/>
        </w:rPr>
        <w:t>;</w:t>
      </w:r>
    </w:p>
    <w:p w14:paraId="730B6F6C"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bCs/>
          <w:sz w:val="28"/>
          <w:szCs w:val="28"/>
        </w:rPr>
      </w:pPr>
      <w:r w:rsidRPr="008F2D9B">
        <w:rPr>
          <w:rFonts w:ascii="Times New Roman" w:hAnsi="Times New Roman" w:cs="Times New Roman"/>
          <w:bCs/>
          <w:sz w:val="28"/>
          <w:szCs w:val="28"/>
        </w:rPr>
        <w:t>2.3. клинический сценарий – заранее подготовленный детальный план возможного хода событий и временной линии, используемых для воспроизведения или воссоздания клинического случая в искусственно созданной среде для достижения поставленной цели и задач;</w:t>
      </w:r>
    </w:p>
    <w:p w14:paraId="18BE86DC"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bCs/>
          <w:sz w:val="28"/>
          <w:szCs w:val="28"/>
        </w:rPr>
      </w:pPr>
      <w:r w:rsidRPr="008F2D9B">
        <w:rPr>
          <w:rFonts w:ascii="Times New Roman" w:hAnsi="Times New Roman" w:cs="Times New Roman"/>
          <w:bCs/>
          <w:sz w:val="28"/>
          <w:szCs w:val="28"/>
        </w:rPr>
        <w:t>2.4. навык – умение или действие, доведенное до автоматизма путем многократных повторений.</w:t>
      </w:r>
    </w:p>
    <w:p w14:paraId="60486CE1"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bCs/>
          <w:sz w:val="28"/>
          <w:szCs w:val="28"/>
        </w:rPr>
      </w:pPr>
    </w:p>
    <w:p w14:paraId="5585CE1A" w14:textId="77777777" w:rsidR="008F2D9B" w:rsidRPr="008F2D9B" w:rsidRDefault="008F2D9B" w:rsidP="00D42EFE">
      <w:pPr>
        <w:pStyle w:val="a3"/>
        <w:numPr>
          <w:ilvl w:val="0"/>
          <w:numId w:val="7"/>
        </w:numPr>
        <w:tabs>
          <w:tab w:val="left" w:pos="993"/>
        </w:tabs>
        <w:spacing w:after="0" w:line="240" w:lineRule="auto"/>
        <w:ind w:left="0" w:firstLine="567"/>
        <w:jc w:val="both"/>
        <w:rPr>
          <w:rFonts w:ascii="Times New Roman" w:hAnsi="Times New Roman" w:cs="Times New Roman"/>
          <w:b/>
          <w:sz w:val="28"/>
          <w:szCs w:val="28"/>
        </w:rPr>
      </w:pPr>
      <w:r w:rsidRPr="008F2D9B">
        <w:rPr>
          <w:rFonts w:ascii="Times New Roman" w:hAnsi="Times New Roman" w:cs="Times New Roman"/>
          <w:b/>
          <w:sz w:val="28"/>
          <w:szCs w:val="28"/>
        </w:rPr>
        <w:t>Компоненты клинического сценария</w:t>
      </w:r>
    </w:p>
    <w:p w14:paraId="09409789"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Клинический сценарий составляется строго согласно спецификации оценки навыков и состоит из следующих частей:</w:t>
      </w:r>
    </w:p>
    <w:p w14:paraId="0E021F51"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lastRenderedPageBreak/>
        <w:t xml:space="preserve">3.1. </w:t>
      </w:r>
      <w:r w:rsidRPr="008F2D9B">
        <w:rPr>
          <w:rFonts w:ascii="Times New Roman" w:hAnsi="Times New Roman" w:cs="Times New Roman"/>
          <w:bCs/>
          <w:i/>
          <w:iCs/>
          <w:sz w:val="28"/>
          <w:szCs w:val="28"/>
        </w:rPr>
        <w:t xml:space="preserve">Общая информация – </w:t>
      </w:r>
      <w:r w:rsidRPr="008F2D9B">
        <w:rPr>
          <w:rFonts w:ascii="Times New Roman" w:hAnsi="Times New Roman" w:cs="Times New Roman"/>
          <w:bCs/>
          <w:sz w:val="28"/>
          <w:szCs w:val="28"/>
        </w:rPr>
        <w:t>содержит наименование дисциплины и/или специальности, для которой разработан клинический сценарий; контингент, для которого разработан клинический сценарий; оцениваемые компетенции.</w:t>
      </w:r>
    </w:p>
    <w:p w14:paraId="027810EA"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3.2. </w:t>
      </w:r>
      <w:r w:rsidRPr="008F2D9B">
        <w:rPr>
          <w:rFonts w:ascii="Times New Roman" w:hAnsi="Times New Roman" w:cs="Times New Roman"/>
          <w:bCs/>
          <w:i/>
          <w:iCs/>
          <w:sz w:val="28"/>
          <w:szCs w:val="28"/>
        </w:rPr>
        <w:t>Клинический случай</w:t>
      </w:r>
      <w:r w:rsidRPr="008F2D9B">
        <w:rPr>
          <w:rFonts w:ascii="Times New Roman" w:hAnsi="Times New Roman" w:cs="Times New Roman"/>
          <w:bCs/>
          <w:sz w:val="28"/>
          <w:szCs w:val="28"/>
        </w:rPr>
        <w:t xml:space="preserve"> – изложение в краткой форме данных о пациенте или ситуации, которая будет представлена на станции с указанием дальнейшего задания, которое предстоит выполнить кандидату на станции.</w:t>
      </w:r>
    </w:p>
    <w:p w14:paraId="532D941C"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3.3. </w:t>
      </w:r>
      <w:r w:rsidRPr="008F2D9B">
        <w:rPr>
          <w:rFonts w:ascii="Times New Roman" w:hAnsi="Times New Roman" w:cs="Times New Roman"/>
          <w:bCs/>
          <w:i/>
          <w:iCs/>
          <w:sz w:val="28"/>
          <w:szCs w:val="28"/>
        </w:rPr>
        <w:t>Алгоритм выполнения</w:t>
      </w:r>
      <w:r w:rsidRPr="008F2D9B">
        <w:rPr>
          <w:rFonts w:ascii="Times New Roman" w:hAnsi="Times New Roman" w:cs="Times New Roman"/>
          <w:bCs/>
          <w:sz w:val="28"/>
          <w:szCs w:val="28"/>
        </w:rPr>
        <w:t xml:space="preserve"> клинического случая содержит описание последовательности действий, необходимых для достижения поставленных заданий/задач в клиническом случае с указанием критериев выполнения каждого навыка, подсчета баллов для итоговой оценки, а также дополнительной инструкции для экзаменатора.</w:t>
      </w:r>
    </w:p>
    <w:p w14:paraId="1697CB5F"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3.4. </w:t>
      </w:r>
      <w:r w:rsidRPr="008F2D9B">
        <w:rPr>
          <w:rFonts w:ascii="Times New Roman" w:hAnsi="Times New Roman" w:cs="Times New Roman"/>
          <w:bCs/>
          <w:i/>
          <w:iCs/>
          <w:sz w:val="28"/>
          <w:szCs w:val="28"/>
        </w:rPr>
        <w:t xml:space="preserve">Оценочный лист </w:t>
      </w:r>
      <w:r w:rsidRPr="008F2D9B">
        <w:rPr>
          <w:rFonts w:ascii="Times New Roman" w:hAnsi="Times New Roman" w:cs="Times New Roman"/>
          <w:bCs/>
          <w:sz w:val="28"/>
          <w:szCs w:val="28"/>
        </w:rPr>
        <w:t>соответствует алгоритму выполнения и является формой для заполнения экзаменатором, в которой осуществляется подсчет результата оцениваемого навыка с использованием шкалы измерения.</w:t>
      </w:r>
    </w:p>
    <w:p w14:paraId="5861B3C8"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3.5. </w:t>
      </w:r>
      <w:r w:rsidRPr="008F2D9B">
        <w:rPr>
          <w:rFonts w:ascii="Times New Roman" w:hAnsi="Times New Roman" w:cs="Times New Roman"/>
          <w:bCs/>
          <w:i/>
          <w:iCs/>
          <w:sz w:val="28"/>
          <w:szCs w:val="28"/>
        </w:rPr>
        <w:t>Перечень оснащения и оборудования</w:t>
      </w:r>
      <w:r w:rsidRPr="008F2D9B">
        <w:rPr>
          <w:rFonts w:ascii="Times New Roman" w:hAnsi="Times New Roman" w:cs="Times New Roman"/>
          <w:bCs/>
          <w:sz w:val="28"/>
          <w:szCs w:val="28"/>
        </w:rPr>
        <w:t xml:space="preserve"> содержит информацию о необходимых </w:t>
      </w:r>
      <w:proofErr w:type="spellStart"/>
      <w:r w:rsidRPr="008F2D9B">
        <w:rPr>
          <w:rFonts w:ascii="Times New Roman" w:hAnsi="Times New Roman" w:cs="Times New Roman"/>
          <w:bCs/>
          <w:sz w:val="28"/>
          <w:szCs w:val="28"/>
        </w:rPr>
        <w:t>симуляционных</w:t>
      </w:r>
      <w:proofErr w:type="spellEnd"/>
      <w:r w:rsidRPr="008F2D9B">
        <w:rPr>
          <w:rFonts w:ascii="Times New Roman" w:hAnsi="Times New Roman" w:cs="Times New Roman"/>
          <w:bCs/>
          <w:sz w:val="28"/>
          <w:szCs w:val="28"/>
        </w:rPr>
        <w:t xml:space="preserve"> технологиях, медицинском оборудовании, ресурсной обеспеченности (мебели и др.).</w:t>
      </w:r>
    </w:p>
    <w:p w14:paraId="373AE94E"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3.6. </w:t>
      </w:r>
      <w:proofErr w:type="gramStart"/>
      <w:r w:rsidRPr="008F2D9B">
        <w:rPr>
          <w:rFonts w:ascii="Times New Roman" w:hAnsi="Times New Roman" w:cs="Times New Roman"/>
          <w:bCs/>
          <w:i/>
          <w:iCs/>
          <w:sz w:val="28"/>
          <w:szCs w:val="28"/>
        </w:rPr>
        <w:t>Список использованной литературы</w:t>
      </w:r>
      <w:r w:rsidRPr="008F2D9B">
        <w:rPr>
          <w:rFonts w:ascii="Times New Roman" w:hAnsi="Times New Roman" w:cs="Times New Roman"/>
          <w:bCs/>
          <w:sz w:val="28"/>
          <w:szCs w:val="28"/>
        </w:rPr>
        <w:t xml:space="preserve"> содержит актуальные, действующие литературный источники, нормативные правовые документы, протоколы диагностики и лечения РК. </w:t>
      </w:r>
      <w:proofErr w:type="gramEnd"/>
    </w:p>
    <w:p w14:paraId="6A153385"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3.7. </w:t>
      </w:r>
      <w:r w:rsidRPr="008F2D9B">
        <w:rPr>
          <w:rFonts w:ascii="Times New Roman" w:hAnsi="Times New Roman" w:cs="Times New Roman"/>
          <w:bCs/>
          <w:i/>
          <w:iCs/>
          <w:sz w:val="28"/>
          <w:szCs w:val="28"/>
        </w:rPr>
        <w:t xml:space="preserve">Данные о составителе клинического сценария </w:t>
      </w:r>
      <w:r w:rsidRPr="008F2D9B">
        <w:rPr>
          <w:rFonts w:ascii="Times New Roman" w:hAnsi="Times New Roman" w:cs="Times New Roman"/>
          <w:bCs/>
          <w:sz w:val="28"/>
          <w:szCs w:val="28"/>
        </w:rPr>
        <w:t xml:space="preserve">содержат информацию об авторе (ФИО), наличие ученой и академической степени и (или) квалификационной категории, месте работы и должности, а также дате составления клинического сценария и дате его пересмотра. </w:t>
      </w:r>
    </w:p>
    <w:p w14:paraId="4A665B85"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p>
    <w:p w14:paraId="53D1CDDD" w14:textId="77777777" w:rsidR="008F2D9B" w:rsidRPr="008F2D9B" w:rsidRDefault="008F2D9B" w:rsidP="00D42EFE">
      <w:pPr>
        <w:pStyle w:val="a3"/>
        <w:numPr>
          <w:ilvl w:val="0"/>
          <w:numId w:val="7"/>
        </w:numPr>
        <w:tabs>
          <w:tab w:val="left" w:pos="993"/>
        </w:tabs>
        <w:spacing w:after="0" w:line="240" w:lineRule="auto"/>
        <w:ind w:left="0" w:firstLine="567"/>
        <w:jc w:val="both"/>
        <w:rPr>
          <w:rFonts w:ascii="Times New Roman" w:hAnsi="Times New Roman" w:cs="Times New Roman"/>
          <w:b/>
          <w:bCs/>
          <w:sz w:val="28"/>
          <w:szCs w:val="28"/>
        </w:rPr>
      </w:pPr>
      <w:r w:rsidRPr="008F2D9B">
        <w:rPr>
          <w:rFonts w:ascii="Times New Roman" w:hAnsi="Times New Roman" w:cs="Times New Roman"/>
          <w:b/>
          <w:bCs/>
          <w:sz w:val="28"/>
          <w:szCs w:val="28"/>
        </w:rPr>
        <w:t>Включение в состав Тестового комитета (разработчик клинических сценариев)</w:t>
      </w:r>
    </w:p>
    <w:p w14:paraId="32D37B3E" w14:textId="77777777" w:rsidR="008F2D9B" w:rsidRPr="008F2D9B" w:rsidRDefault="008F2D9B" w:rsidP="00D42EFE">
      <w:pPr>
        <w:pStyle w:val="a3"/>
        <w:numPr>
          <w:ilvl w:val="1"/>
          <w:numId w:val="12"/>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Разработчик Тестового комитета должен соответствовать следующим критериям (см. Стандарт операционных процедур «Отбор разработчиков тестовых вопросов и клинических сценариев»):</w:t>
      </w:r>
    </w:p>
    <w:p w14:paraId="762BB8D6" w14:textId="77777777" w:rsidR="008F2D9B" w:rsidRPr="008F2D9B" w:rsidRDefault="008F2D9B" w:rsidP="00D42EFE">
      <w:pPr>
        <w:pStyle w:val="a3"/>
        <w:numPr>
          <w:ilvl w:val="2"/>
          <w:numId w:val="12"/>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основные компетенции: высшее/среднее медицинское или фармацевтическое образование; стаж по заявляемой специальности не менее 10 лет; наличие высшей или первой квалификационной категории по специальности; наличие </w:t>
      </w:r>
      <w:proofErr w:type="gramStart"/>
      <w:r w:rsidRPr="008F2D9B">
        <w:rPr>
          <w:rFonts w:ascii="Times New Roman" w:hAnsi="Times New Roman" w:cs="Times New Roman"/>
          <w:sz w:val="28"/>
          <w:szCs w:val="28"/>
        </w:rPr>
        <w:t>ученной</w:t>
      </w:r>
      <w:proofErr w:type="gramEnd"/>
      <w:r w:rsidRPr="008F2D9B">
        <w:rPr>
          <w:rFonts w:ascii="Times New Roman" w:hAnsi="Times New Roman" w:cs="Times New Roman"/>
          <w:sz w:val="28"/>
          <w:szCs w:val="28"/>
        </w:rPr>
        <w:t xml:space="preserve"> степени; наличие профессионального обучения в заявляемой области по актуальным вопросам; наличие обучения по разработке клинических сценариев; навыки вербальной коммуникации; опыт составления и (или) экспертизы клинических сценариев; членство в неправительственных профессиональных организациях.</w:t>
      </w:r>
    </w:p>
    <w:p w14:paraId="065ED63E" w14:textId="77777777" w:rsidR="008F2D9B" w:rsidRPr="008F2D9B" w:rsidRDefault="008F2D9B" w:rsidP="00D42EFE">
      <w:pPr>
        <w:pStyle w:val="a3"/>
        <w:numPr>
          <w:ilvl w:val="2"/>
          <w:numId w:val="12"/>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дополнительные компетенции: наличие опыта участия в качестве экзаменатора и (или) члена аттестационной комиссии; наличие рекомендательного письма от неправительственной профессиональной ассоциации и\или члена Комитета по разработке экзаменационного материала (клинических сценариев); наличие портфолио с приложением клинических сценариев.</w:t>
      </w:r>
    </w:p>
    <w:p w14:paraId="7F4DBC98" w14:textId="77777777" w:rsidR="008F2D9B" w:rsidRPr="008F2D9B" w:rsidRDefault="008F2D9B" w:rsidP="00D42EFE">
      <w:pPr>
        <w:pStyle w:val="a3"/>
        <w:numPr>
          <w:ilvl w:val="1"/>
          <w:numId w:val="12"/>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iCs/>
          <w:sz w:val="28"/>
          <w:szCs w:val="28"/>
          <w:lang w:eastAsia="ru-RU"/>
        </w:rPr>
        <w:lastRenderedPageBreak/>
        <w:t>Привлечение Разработчиков клинических сценариев осуществляется путем размещения объявления и посредством направления запроса в профессиональные сообщества/организаций медицинского образования и науки и др.</w:t>
      </w:r>
    </w:p>
    <w:p w14:paraId="64491CA3" w14:textId="77777777" w:rsidR="008F2D9B" w:rsidRPr="008F2D9B" w:rsidRDefault="008F2D9B" w:rsidP="00D42EFE">
      <w:pPr>
        <w:pStyle w:val="a3"/>
        <w:numPr>
          <w:ilvl w:val="1"/>
          <w:numId w:val="12"/>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iCs/>
          <w:sz w:val="28"/>
          <w:szCs w:val="28"/>
          <w:lang w:eastAsia="ru-RU"/>
        </w:rPr>
        <w:t>Все Разработчики подлежат обучению лучшей практике разработки клинических сценариев, по завершению которой получают сертификаты в качестве разработчиков клинических сценариев.</w:t>
      </w:r>
    </w:p>
    <w:p w14:paraId="63DC7826" w14:textId="77777777" w:rsidR="008F2D9B" w:rsidRPr="008F2D9B" w:rsidRDefault="008F2D9B" w:rsidP="00D42EFE">
      <w:pPr>
        <w:pStyle w:val="a3"/>
        <w:numPr>
          <w:ilvl w:val="1"/>
          <w:numId w:val="12"/>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Участие в работе Тестового комитета носит добровольный характер.</w:t>
      </w:r>
    </w:p>
    <w:p w14:paraId="1BFA28F7" w14:textId="77777777" w:rsidR="008F2D9B" w:rsidRPr="008F2D9B" w:rsidRDefault="008F2D9B" w:rsidP="008F2D9B">
      <w:pPr>
        <w:pStyle w:val="a3"/>
        <w:tabs>
          <w:tab w:val="left" w:pos="993"/>
        </w:tabs>
        <w:spacing w:after="0" w:line="240" w:lineRule="auto"/>
        <w:ind w:left="567"/>
        <w:jc w:val="both"/>
        <w:rPr>
          <w:rFonts w:ascii="Times New Roman" w:hAnsi="Times New Roman" w:cs="Times New Roman"/>
          <w:sz w:val="28"/>
          <w:szCs w:val="28"/>
        </w:rPr>
      </w:pPr>
    </w:p>
    <w:p w14:paraId="6702596E" w14:textId="77777777" w:rsidR="008F2D9B" w:rsidRPr="008F2D9B" w:rsidRDefault="008F2D9B" w:rsidP="00D42EFE">
      <w:pPr>
        <w:pStyle w:val="a3"/>
        <w:numPr>
          <w:ilvl w:val="0"/>
          <w:numId w:val="12"/>
        </w:numPr>
        <w:tabs>
          <w:tab w:val="left" w:pos="993"/>
        </w:tabs>
        <w:spacing w:after="0" w:line="240" w:lineRule="auto"/>
        <w:ind w:left="0" w:firstLine="567"/>
        <w:jc w:val="both"/>
        <w:rPr>
          <w:rFonts w:ascii="Times New Roman" w:hAnsi="Times New Roman" w:cs="Times New Roman"/>
          <w:b/>
          <w:sz w:val="28"/>
          <w:szCs w:val="28"/>
        </w:rPr>
      </w:pPr>
      <w:r w:rsidRPr="008F2D9B">
        <w:rPr>
          <w:rFonts w:ascii="Times New Roman" w:hAnsi="Times New Roman" w:cs="Times New Roman"/>
          <w:b/>
          <w:sz w:val="28"/>
          <w:szCs w:val="28"/>
        </w:rPr>
        <w:t xml:space="preserve">Процесс разработки клинических сценариев </w:t>
      </w:r>
    </w:p>
    <w:p w14:paraId="602DB8A9"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bCs/>
          <w:sz w:val="28"/>
          <w:szCs w:val="28"/>
        </w:rPr>
        <w:t xml:space="preserve">5.1. </w:t>
      </w:r>
      <w:r w:rsidRPr="008F2D9B">
        <w:rPr>
          <w:rFonts w:ascii="Times New Roman" w:hAnsi="Times New Roman" w:cs="Times New Roman"/>
          <w:sz w:val="28"/>
          <w:szCs w:val="28"/>
        </w:rPr>
        <w:t>Разработчик составляет клинические сценарии строго в соответствии с технической спецификацией, разработанной Комиссией по разработке методологии для измерения уровня знаний и навыков специалистов здравоохранения.</w:t>
      </w:r>
    </w:p>
    <w:p w14:paraId="55121438"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sz w:val="28"/>
          <w:szCs w:val="28"/>
        </w:rPr>
        <w:t>5.2. Клинические сценарии составляются Разработчиком на основе образовательных программ и профессиональных стандартов, нормативно-правовых актов, протоколов диагностики и лечения.</w:t>
      </w:r>
    </w:p>
    <w:p w14:paraId="319E869B"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5.3. Разработчик оформляет клинический сценарий в соответствии с установленным шаблоном (приложение 1), разработанным организацией (провайдером), ответственной за процесс оценки теоретических знаний и практических навыков.</w:t>
      </w:r>
    </w:p>
    <w:p w14:paraId="299EAF1E"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5.4. Разработчик составляет алгоритм выполнения клинического сценария в соответствии с разработанным форматом (приложение 2), разработанным организацией (провайдером), ответственной за процесс оценки теоретических знаний и практических навыков.</w:t>
      </w:r>
    </w:p>
    <w:p w14:paraId="47B0DE53"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Каждый шаг выполнения задания и его последовательность должен строго соответствовать действующим стандартам оказания медицинской помощи и протоколам диагностики и лечения.</w:t>
      </w:r>
    </w:p>
    <w:p w14:paraId="674DFA7B"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Не допускается отклонение алгоритма оказания медицинской помощи от действующего стандарта </w:t>
      </w:r>
      <w:proofErr w:type="gramStart"/>
      <w:r w:rsidRPr="008F2D9B">
        <w:rPr>
          <w:rFonts w:ascii="Times New Roman" w:hAnsi="Times New Roman" w:cs="Times New Roman"/>
          <w:bCs/>
          <w:sz w:val="28"/>
          <w:szCs w:val="28"/>
        </w:rPr>
        <w:t>и(</w:t>
      </w:r>
      <w:proofErr w:type="gramEnd"/>
      <w:r w:rsidRPr="008F2D9B">
        <w:rPr>
          <w:rFonts w:ascii="Times New Roman" w:hAnsi="Times New Roman" w:cs="Times New Roman"/>
          <w:bCs/>
          <w:sz w:val="28"/>
          <w:szCs w:val="28"/>
        </w:rPr>
        <w:t xml:space="preserve">или) протокола. </w:t>
      </w:r>
    </w:p>
    <w:p w14:paraId="358F22D7"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5.5. Разработчик разрабатывает оценочный ли</w:t>
      </w:r>
      <w:proofErr w:type="gramStart"/>
      <w:r w:rsidRPr="008F2D9B">
        <w:rPr>
          <w:rFonts w:ascii="Times New Roman" w:hAnsi="Times New Roman" w:cs="Times New Roman"/>
          <w:bCs/>
          <w:sz w:val="28"/>
          <w:szCs w:val="28"/>
        </w:rPr>
        <w:t>ст к кл</w:t>
      </w:r>
      <w:proofErr w:type="gramEnd"/>
      <w:r w:rsidRPr="008F2D9B">
        <w:rPr>
          <w:rFonts w:ascii="Times New Roman" w:hAnsi="Times New Roman" w:cs="Times New Roman"/>
          <w:bCs/>
          <w:sz w:val="28"/>
          <w:szCs w:val="28"/>
        </w:rPr>
        <w:t xml:space="preserve">иническому сценарию, в соответствии с установленным форматом (приложение 3). Шкала измерения выполнения каждого навыка (описание) используется в зависимости от цели оценки/экзамена. </w:t>
      </w:r>
    </w:p>
    <w:p w14:paraId="4F3869FF"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Для оценки соответствия экзаменуемого требованиям владения клиническими навыками, стандарту образования и профессиональному стандарту, используется дихотомическая шкала измерения (выполнил или не выполнил) с присвоением установленного балла за каждый шаг выполнения заданного навыка. Для определения уровня владения навыком для дальнейшего его формирования или совершенствования используется психометрическая или рейтинговая шкала с градацией в </w:t>
      </w:r>
      <w:proofErr w:type="gramStart"/>
      <w:r w:rsidRPr="008F2D9B">
        <w:rPr>
          <w:rFonts w:ascii="Times New Roman" w:hAnsi="Times New Roman" w:cs="Times New Roman"/>
          <w:bCs/>
          <w:sz w:val="28"/>
          <w:szCs w:val="28"/>
        </w:rPr>
        <w:t>три и более значений</w:t>
      </w:r>
      <w:proofErr w:type="gramEnd"/>
      <w:r w:rsidRPr="008F2D9B">
        <w:rPr>
          <w:rFonts w:ascii="Times New Roman" w:hAnsi="Times New Roman" w:cs="Times New Roman"/>
          <w:bCs/>
          <w:sz w:val="28"/>
          <w:szCs w:val="28"/>
        </w:rPr>
        <w:t xml:space="preserve">. </w:t>
      </w:r>
    </w:p>
    <w:p w14:paraId="424737F3"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bCs/>
          <w:sz w:val="28"/>
          <w:szCs w:val="28"/>
        </w:rPr>
        <w:t xml:space="preserve">5.6. </w:t>
      </w:r>
      <w:r w:rsidRPr="008F2D9B">
        <w:rPr>
          <w:rFonts w:ascii="Times New Roman" w:hAnsi="Times New Roman" w:cs="Times New Roman"/>
          <w:sz w:val="28"/>
          <w:szCs w:val="28"/>
        </w:rPr>
        <w:t xml:space="preserve">Разработчик должен доработать клинические сценарии по результатам экспертизы и апробации </w:t>
      </w:r>
      <w:proofErr w:type="gramStart"/>
      <w:r w:rsidRPr="008F2D9B">
        <w:rPr>
          <w:rFonts w:ascii="Times New Roman" w:hAnsi="Times New Roman" w:cs="Times New Roman"/>
          <w:sz w:val="28"/>
          <w:szCs w:val="28"/>
        </w:rPr>
        <w:t>экзаменационного</w:t>
      </w:r>
      <w:proofErr w:type="gramEnd"/>
      <w:r w:rsidRPr="008F2D9B">
        <w:rPr>
          <w:rFonts w:ascii="Times New Roman" w:hAnsi="Times New Roman" w:cs="Times New Roman"/>
          <w:sz w:val="28"/>
          <w:szCs w:val="28"/>
        </w:rPr>
        <w:t xml:space="preserve"> контента.</w:t>
      </w:r>
    </w:p>
    <w:p w14:paraId="413A36BA"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p>
    <w:p w14:paraId="7152420D" w14:textId="77777777" w:rsidR="008F2D9B" w:rsidRPr="008F2D9B" w:rsidRDefault="008F2D9B" w:rsidP="008F2D9B">
      <w:pPr>
        <w:tabs>
          <w:tab w:val="left" w:pos="993"/>
        </w:tabs>
        <w:spacing w:after="0" w:line="240" w:lineRule="auto"/>
        <w:ind w:left="567"/>
        <w:jc w:val="both"/>
        <w:rPr>
          <w:rFonts w:ascii="Times New Roman" w:hAnsi="Times New Roman" w:cs="Times New Roman"/>
          <w:b/>
          <w:bCs/>
          <w:sz w:val="28"/>
          <w:szCs w:val="28"/>
        </w:rPr>
      </w:pPr>
      <w:r w:rsidRPr="008F2D9B">
        <w:rPr>
          <w:rFonts w:ascii="Times New Roman" w:hAnsi="Times New Roman" w:cs="Times New Roman"/>
          <w:b/>
          <w:bCs/>
          <w:sz w:val="28"/>
          <w:szCs w:val="28"/>
        </w:rPr>
        <w:t>6. Конфиденциальность процесса разработки</w:t>
      </w:r>
    </w:p>
    <w:p w14:paraId="7BBCEDAC" w14:textId="77777777" w:rsidR="008F2D9B" w:rsidRPr="008F2D9B" w:rsidRDefault="008F2D9B" w:rsidP="00D42EFE">
      <w:pPr>
        <w:pStyle w:val="a3"/>
        <w:numPr>
          <w:ilvl w:val="1"/>
          <w:numId w:val="8"/>
        </w:numPr>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Работа Тестового комитета (разработчики клинических сценариев) осуществляется строго с соблюдением принципа конфиденциальности.</w:t>
      </w:r>
    </w:p>
    <w:p w14:paraId="19F6D08E" w14:textId="77777777" w:rsidR="008F2D9B" w:rsidRPr="008F2D9B" w:rsidRDefault="008F2D9B" w:rsidP="00D42EFE">
      <w:pPr>
        <w:pStyle w:val="a3"/>
        <w:numPr>
          <w:ilvl w:val="1"/>
          <w:numId w:val="8"/>
        </w:numPr>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Между Разработчиком Тестового комитета и организацией (провайдер), ответственной за организацию оценки теоретических знаний и практических навыков, подписывается Соглашение о неразглашении информации, полученной в процессе разработки экзаменационного материала.</w:t>
      </w:r>
    </w:p>
    <w:p w14:paraId="2CAB8ECF" w14:textId="77777777" w:rsidR="008F2D9B" w:rsidRPr="008F2D9B" w:rsidRDefault="008F2D9B" w:rsidP="008F2D9B">
      <w:pPr>
        <w:pStyle w:val="a3"/>
        <w:spacing w:after="0" w:line="240" w:lineRule="auto"/>
        <w:ind w:left="0" w:firstLine="567"/>
        <w:jc w:val="both"/>
        <w:rPr>
          <w:rFonts w:ascii="Times New Roman" w:hAnsi="Times New Roman" w:cs="Times New Roman"/>
          <w:bCs/>
          <w:sz w:val="28"/>
          <w:szCs w:val="28"/>
        </w:rPr>
      </w:pPr>
      <w:r w:rsidRPr="008F2D9B">
        <w:rPr>
          <w:rFonts w:ascii="Times New Roman" w:hAnsi="Times New Roman" w:cs="Times New Roman"/>
          <w:bCs/>
          <w:sz w:val="28"/>
          <w:szCs w:val="28"/>
        </w:rPr>
        <w:t xml:space="preserve">Соглашением регламентируются условия оказания услуг, сроки сохранности и неразглашения сведений, составляющих конфиденциальную информацию, и штрафные санкции для Разработчиков при нарушении ими обязательств. </w:t>
      </w:r>
    </w:p>
    <w:p w14:paraId="4C927005"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bCs/>
          <w:color w:val="000000" w:themeColor="text1"/>
          <w:sz w:val="28"/>
          <w:szCs w:val="28"/>
        </w:rPr>
      </w:pPr>
    </w:p>
    <w:p w14:paraId="28E03AF9"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sectPr w:rsidR="008F2D9B" w:rsidRPr="008F2D9B" w:rsidSect="00735B66">
          <w:pgSz w:w="11906" w:h="16838"/>
          <w:pgMar w:top="1134" w:right="850" w:bottom="1134" w:left="1843" w:header="708" w:footer="708" w:gutter="0"/>
          <w:cols w:space="708"/>
          <w:docGrid w:linePitch="360"/>
        </w:sectPr>
      </w:pPr>
    </w:p>
    <w:p w14:paraId="3D431D0D"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lastRenderedPageBreak/>
        <w:t xml:space="preserve">Приложение 1 к Инструкции </w:t>
      </w:r>
    </w:p>
    <w:p w14:paraId="52BE5736"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по разработке клинических сценариев</w:t>
      </w:r>
    </w:p>
    <w:p w14:paraId="6B248423"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72EE2487"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34FC4BF3"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bookmarkStart w:id="16" w:name="_Hlk35187621"/>
      <w:r w:rsidRPr="008F2D9B">
        <w:rPr>
          <w:rFonts w:ascii="Times New Roman" w:hAnsi="Times New Roman" w:cs="Times New Roman"/>
          <w:b/>
          <w:bCs/>
          <w:color w:val="000000" w:themeColor="text1"/>
          <w:sz w:val="28"/>
          <w:szCs w:val="28"/>
        </w:rPr>
        <w:t xml:space="preserve">ШАБЛОН </w:t>
      </w:r>
    </w:p>
    <w:p w14:paraId="4DFA7B53"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СОСТАВЛЕНИЯ КЛИНИЧЕСКОГО СЦЕНАРИЯ</w:t>
      </w:r>
    </w:p>
    <w:bookmarkEnd w:id="16"/>
    <w:p w14:paraId="1D59F506"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1F19A0CD"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379"/>
      </w:tblGrid>
      <w:tr w:rsidR="008F2D9B" w:rsidRPr="008F2D9B" w14:paraId="596A3182" w14:textId="77777777" w:rsidTr="00E426AB">
        <w:tc>
          <w:tcPr>
            <w:tcW w:w="9322" w:type="dxa"/>
            <w:gridSpan w:val="2"/>
          </w:tcPr>
          <w:p w14:paraId="353AA619" w14:textId="77777777" w:rsidR="008F2D9B" w:rsidRPr="008F2D9B" w:rsidRDefault="008F2D9B" w:rsidP="00E426AB">
            <w:pPr>
              <w:tabs>
                <w:tab w:val="left" w:pos="993"/>
              </w:tabs>
              <w:jc w:val="center"/>
              <w:rPr>
                <w:rFonts w:ascii="Times New Roman" w:hAnsi="Times New Roman" w:cs="Times New Roman"/>
                <w:i/>
                <w:iCs/>
                <w:color w:val="000000" w:themeColor="text1"/>
                <w:sz w:val="28"/>
                <w:szCs w:val="28"/>
              </w:rPr>
            </w:pPr>
            <w:r w:rsidRPr="008F2D9B">
              <w:rPr>
                <w:rFonts w:ascii="Times New Roman" w:hAnsi="Times New Roman" w:cs="Times New Roman"/>
                <w:i/>
                <w:iCs/>
                <w:color w:val="000000" w:themeColor="text1"/>
                <w:sz w:val="28"/>
                <w:szCs w:val="28"/>
              </w:rPr>
              <w:t>Наименование организации (провайдер), ответственной за процесс организации оценки знаний и навыков</w:t>
            </w:r>
          </w:p>
          <w:p w14:paraId="2602EDD1" w14:textId="77777777" w:rsidR="008F2D9B" w:rsidRPr="008F2D9B" w:rsidRDefault="008F2D9B" w:rsidP="00E426AB">
            <w:pPr>
              <w:tabs>
                <w:tab w:val="left" w:pos="993"/>
              </w:tabs>
              <w:jc w:val="center"/>
              <w:rPr>
                <w:rFonts w:ascii="Times New Roman" w:hAnsi="Times New Roman" w:cs="Times New Roman"/>
                <w:i/>
                <w:iCs/>
                <w:color w:val="000000" w:themeColor="text1"/>
                <w:sz w:val="28"/>
                <w:szCs w:val="28"/>
              </w:rPr>
            </w:pPr>
          </w:p>
        </w:tc>
      </w:tr>
      <w:tr w:rsidR="008F2D9B" w:rsidRPr="008F2D9B" w14:paraId="14C918F6" w14:textId="77777777" w:rsidTr="00E426AB">
        <w:tc>
          <w:tcPr>
            <w:tcW w:w="2943" w:type="dxa"/>
          </w:tcPr>
          <w:p w14:paraId="59FA261C"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Наименование станции:</w:t>
            </w:r>
          </w:p>
        </w:tc>
        <w:tc>
          <w:tcPr>
            <w:tcW w:w="6379" w:type="dxa"/>
          </w:tcPr>
          <w:p w14:paraId="6C94F0DD"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p>
          <w:p w14:paraId="28E92F52"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______________________________________</w:t>
            </w:r>
          </w:p>
        </w:tc>
      </w:tr>
      <w:tr w:rsidR="008F2D9B" w:rsidRPr="008F2D9B" w14:paraId="2A0F0C0D" w14:textId="77777777" w:rsidTr="00E426AB">
        <w:tc>
          <w:tcPr>
            <w:tcW w:w="2943" w:type="dxa"/>
          </w:tcPr>
          <w:p w14:paraId="01CF4361"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p w14:paraId="07588196"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Контингент:</w:t>
            </w:r>
          </w:p>
          <w:p w14:paraId="69700473"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c>
          <w:tcPr>
            <w:tcW w:w="6379" w:type="dxa"/>
          </w:tcPr>
          <w:p w14:paraId="0967A004"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p>
          <w:p w14:paraId="67726163"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______________________________________</w:t>
            </w:r>
          </w:p>
        </w:tc>
      </w:tr>
      <w:tr w:rsidR="008F2D9B" w:rsidRPr="008F2D9B" w14:paraId="73AB73B3" w14:textId="77777777" w:rsidTr="00E426AB">
        <w:tc>
          <w:tcPr>
            <w:tcW w:w="9322" w:type="dxa"/>
            <w:gridSpan w:val="2"/>
          </w:tcPr>
          <w:p w14:paraId="1E4E1695"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p w14:paraId="34C50D06"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p w14:paraId="0691702E"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r w:rsidRPr="008F2D9B">
              <w:rPr>
                <w:rFonts w:ascii="Times New Roman" w:hAnsi="Times New Roman" w:cs="Times New Roman"/>
                <w:b/>
                <w:bCs/>
                <w:color w:val="000000" w:themeColor="text1"/>
                <w:sz w:val="28"/>
                <w:szCs w:val="28"/>
              </w:rPr>
              <w:t>КЛИНИЧЕСКИЙ СЛУЧАЙ</w:t>
            </w:r>
            <w:r w:rsidRPr="008F2D9B">
              <w:rPr>
                <w:rFonts w:ascii="Times New Roman" w:hAnsi="Times New Roman" w:cs="Times New Roman"/>
                <w:color w:val="000000" w:themeColor="text1"/>
                <w:sz w:val="28"/>
                <w:szCs w:val="28"/>
              </w:rPr>
              <w:t xml:space="preserve"> №___</w:t>
            </w:r>
          </w:p>
          <w:p w14:paraId="148955C0" w14:textId="77777777" w:rsidR="008F2D9B" w:rsidRPr="008F2D9B" w:rsidRDefault="008F2D9B" w:rsidP="00E426AB">
            <w:pPr>
              <w:tabs>
                <w:tab w:val="left" w:pos="993"/>
              </w:tabs>
              <w:rPr>
                <w:rFonts w:ascii="Times New Roman" w:hAnsi="Times New Roman" w:cs="Times New Roman"/>
                <w:color w:val="000000" w:themeColor="text1"/>
                <w:sz w:val="28"/>
                <w:szCs w:val="28"/>
              </w:rPr>
            </w:pPr>
          </w:p>
        </w:tc>
      </w:tr>
      <w:tr w:rsidR="008F2D9B" w:rsidRPr="008F2D9B" w14:paraId="7EF12B49" w14:textId="77777777" w:rsidTr="00E426AB">
        <w:tc>
          <w:tcPr>
            <w:tcW w:w="2943" w:type="dxa"/>
          </w:tcPr>
          <w:p w14:paraId="138288C6" w14:textId="77777777" w:rsidR="008F2D9B" w:rsidRPr="008F2D9B" w:rsidRDefault="008F2D9B" w:rsidP="00E426AB">
            <w:pPr>
              <w:tabs>
                <w:tab w:val="left" w:pos="993"/>
              </w:tabs>
              <w:jc w:val="center"/>
              <w:rPr>
                <w:rFonts w:ascii="Times New Roman" w:hAnsi="Times New Roman" w:cs="Times New Roman"/>
                <w:b/>
                <w:bCs/>
                <w:sz w:val="28"/>
                <w:szCs w:val="28"/>
              </w:rPr>
            </w:pPr>
            <w:r w:rsidRPr="008F2D9B">
              <w:rPr>
                <w:rFonts w:ascii="Times New Roman" w:hAnsi="Times New Roman" w:cs="Times New Roman"/>
                <w:b/>
                <w:bCs/>
                <w:sz w:val="28"/>
                <w:szCs w:val="28"/>
              </w:rPr>
              <w:t>Место события:</w:t>
            </w:r>
          </w:p>
        </w:tc>
        <w:tc>
          <w:tcPr>
            <w:tcW w:w="6379" w:type="dxa"/>
          </w:tcPr>
          <w:p w14:paraId="11C5D964" w14:textId="77777777" w:rsidR="008F2D9B" w:rsidRPr="008F2D9B" w:rsidRDefault="008F2D9B" w:rsidP="00E426AB">
            <w:pPr>
              <w:tabs>
                <w:tab w:val="left" w:pos="993"/>
              </w:tabs>
              <w:jc w:val="both"/>
              <w:rPr>
                <w:rFonts w:ascii="Times New Roman" w:hAnsi="Times New Roman" w:cs="Times New Roman"/>
                <w:sz w:val="28"/>
                <w:szCs w:val="28"/>
              </w:rPr>
            </w:pPr>
            <w:r w:rsidRPr="008F2D9B">
              <w:rPr>
                <w:rFonts w:ascii="Times New Roman" w:hAnsi="Times New Roman" w:cs="Times New Roman"/>
                <w:sz w:val="28"/>
                <w:szCs w:val="28"/>
              </w:rPr>
              <w:t>Определяет объем оказания медицинской помощи</w:t>
            </w:r>
          </w:p>
          <w:p w14:paraId="6E31936A" w14:textId="77777777" w:rsidR="008F2D9B" w:rsidRPr="008F2D9B" w:rsidRDefault="008F2D9B" w:rsidP="00E426AB">
            <w:pPr>
              <w:tabs>
                <w:tab w:val="left" w:pos="993"/>
              </w:tabs>
              <w:jc w:val="both"/>
              <w:rPr>
                <w:rFonts w:ascii="Times New Roman" w:hAnsi="Times New Roman" w:cs="Times New Roman"/>
                <w:sz w:val="28"/>
                <w:szCs w:val="28"/>
              </w:rPr>
            </w:pPr>
          </w:p>
        </w:tc>
      </w:tr>
      <w:tr w:rsidR="008F2D9B" w:rsidRPr="008F2D9B" w14:paraId="1C51E60E" w14:textId="77777777" w:rsidTr="00E426AB">
        <w:tc>
          <w:tcPr>
            <w:tcW w:w="2943" w:type="dxa"/>
          </w:tcPr>
          <w:p w14:paraId="05169160" w14:textId="77777777" w:rsidR="008F2D9B" w:rsidRPr="008F2D9B" w:rsidRDefault="008F2D9B" w:rsidP="00E426AB">
            <w:pPr>
              <w:tabs>
                <w:tab w:val="left" w:pos="993"/>
              </w:tabs>
              <w:jc w:val="center"/>
              <w:rPr>
                <w:rFonts w:ascii="Times New Roman" w:hAnsi="Times New Roman" w:cs="Times New Roman"/>
                <w:b/>
                <w:bCs/>
                <w:sz w:val="28"/>
                <w:szCs w:val="28"/>
              </w:rPr>
            </w:pPr>
            <w:r w:rsidRPr="008F2D9B">
              <w:rPr>
                <w:rFonts w:ascii="Times New Roman" w:hAnsi="Times New Roman" w:cs="Times New Roman"/>
                <w:b/>
                <w:bCs/>
                <w:sz w:val="28"/>
                <w:szCs w:val="28"/>
              </w:rPr>
              <w:t>Данные о пациенте:</w:t>
            </w:r>
          </w:p>
        </w:tc>
        <w:tc>
          <w:tcPr>
            <w:tcW w:w="6379" w:type="dxa"/>
          </w:tcPr>
          <w:p w14:paraId="4DD3BB1C" w14:textId="77777777" w:rsidR="008F2D9B" w:rsidRPr="008F2D9B" w:rsidRDefault="008F2D9B" w:rsidP="00E426AB">
            <w:pPr>
              <w:tabs>
                <w:tab w:val="left" w:pos="993"/>
              </w:tabs>
              <w:jc w:val="both"/>
              <w:rPr>
                <w:rFonts w:ascii="Times New Roman" w:hAnsi="Times New Roman" w:cs="Times New Roman"/>
                <w:sz w:val="28"/>
                <w:szCs w:val="28"/>
              </w:rPr>
            </w:pPr>
            <w:r w:rsidRPr="008F2D9B">
              <w:rPr>
                <w:rFonts w:ascii="Times New Roman" w:hAnsi="Times New Roman" w:cs="Times New Roman"/>
                <w:sz w:val="28"/>
                <w:szCs w:val="28"/>
              </w:rPr>
              <w:t>Пол, возраст, национальность</w:t>
            </w:r>
          </w:p>
          <w:p w14:paraId="4EBDF398" w14:textId="77777777" w:rsidR="008F2D9B" w:rsidRPr="008F2D9B" w:rsidRDefault="008F2D9B" w:rsidP="00E426AB">
            <w:pPr>
              <w:tabs>
                <w:tab w:val="left" w:pos="993"/>
              </w:tabs>
              <w:jc w:val="both"/>
              <w:rPr>
                <w:rFonts w:ascii="Times New Roman" w:hAnsi="Times New Roman" w:cs="Times New Roman"/>
                <w:sz w:val="28"/>
                <w:szCs w:val="28"/>
              </w:rPr>
            </w:pPr>
            <w:r w:rsidRPr="008F2D9B">
              <w:rPr>
                <w:rFonts w:ascii="Times New Roman" w:hAnsi="Times New Roman" w:cs="Times New Roman"/>
                <w:sz w:val="28"/>
                <w:szCs w:val="28"/>
              </w:rPr>
              <w:t>Имеют значение при дифференциальной диагностике</w:t>
            </w:r>
          </w:p>
          <w:p w14:paraId="6836E090" w14:textId="77777777" w:rsidR="008F2D9B" w:rsidRPr="008F2D9B" w:rsidRDefault="008F2D9B" w:rsidP="00E426AB">
            <w:pPr>
              <w:tabs>
                <w:tab w:val="left" w:pos="993"/>
              </w:tabs>
              <w:jc w:val="both"/>
              <w:rPr>
                <w:rFonts w:ascii="Times New Roman" w:hAnsi="Times New Roman" w:cs="Times New Roman"/>
                <w:sz w:val="28"/>
                <w:szCs w:val="28"/>
              </w:rPr>
            </w:pPr>
          </w:p>
        </w:tc>
      </w:tr>
      <w:tr w:rsidR="008F2D9B" w:rsidRPr="008F2D9B" w14:paraId="656EB222" w14:textId="77777777" w:rsidTr="00E426AB">
        <w:tc>
          <w:tcPr>
            <w:tcW w:w="2943" w:type="dxa"/>
          </w:tcPr>
          <w:p w14:paraId="0CF37697" w14:textId="77777777" w:rsidR="008F2D9B" w:rsidRPr="008F2D9B" w:rsidRDefault="008F2D9B" w:rsidP="00E426AB">
            <w:pPr>
              <w:tabs>
                <w:tab w:val="left" w:pos="993"/>
              </w:tabs>
              <w:jc w:val="center"/>
              <w:rPr>
                <w:rFonts w:ascii="Times New Roman" w:hAnsi="Times New Roman" w:cs="Times New Roman"/>
                <w:b/>
                <w:bCs/>
                <w:sz w:val="28"/>
                <w:szCs w:val="28"/>
              </w:rPr>
            </w:pPr>
            <w:r w:rsidRPr="008F2D9B">
              <w:rPr>
                <w:rFonts w:ascii="Times New Roman" w:hAnsi="Times New Roman" w:cs="Times New Roman"/>
                <w:b/>
                <w:bCs/>
                <w:sz w:val="28"/>
                <w:szCs w:val="28"/>
              </w:rPr>
              <w:t>Условия:</w:t>
            </w:r>
          </w:p>
        </w:tc>
        <w:tc>
          <w:tcPr>
            <w:tcW w:w="6379" w:type="dxa"/>
          </w:tcPr>
          <w:p w14:paraId="7319279D" w14:textId="77777777" w:rsidR="008F2D9B" w:rsidRPr="008F2D9B" w:rsidRDefault="008F2D9B" w:rsidP="00E426AB">
            <w:pPr>
              <w:tabs>
                <w:tab w:val="left" w:pos="993"/>
              </w:tabs>
              <w:jc w:val="both"/>
              <w:rPr>
                <w:rFonts w:ascii="Times New Roman" w:hAnsi="Times New Roman" w:cs="Times New Roman"/>
                <w:sz w:val="28"/>
                <w:szCs w:val="28"/>
              </w:rPr>
            </w:pPr>
            <w:r w:rsidRPr="008F2D9B">
              <w:rPr>
                <w:rFonts w:ascii="Times New Roman" w:hAnsi="Times New Roman" w:cs="Times New Roman"/>
                <w:sz w:val="28"/>
                <w:szCs w:val="28"/>
              </w:rPr>
              <w:t>Описывается клиническая ситуация с указанием основного симптома и синдрома</w:t>
            </w:r>
          </w:p>
          <w:p w14:paraId="2711AB0C" w14:textId="77777777" w:rsidR="008F2D9B" w:rsidRPr="008F2D9B" w:rsidRDefault="008F2D9B" w:rsidP="00E426AB">
            <w:pPr>
              <w:tabs>
                <w:tab w:val="left" w:pos="993"/>
              </w:tabs>
              <w:jc w:val="both"/>
              <w:rPr>
                <w:rFonts w:ascii="Times New Roman" w:hAnsi="Times New Roman" w:cs="Times New Roman"/>
                <w:sz w:val="28"/>
                <w:szCs w:val="28"/>
              </w:rPr>
            </w:pPr>
            <w:r w:rsidRPr="008F2D9B">
              <w:rPr>
                <w:rFonts w:ascii="Times New Roman" w:hAnsi="Times New Roman" w:cs="Times New Roman"/>
                <w:i/>
                <w:iCs/>
                <w:sz w:val="28"/>
                <w:szCs w:val="28"/>
              </w:rPr>
              <w:t>Дополнительно</w:t>
            </w:r>
            <w:r w:rsidRPr="008F2D9B">
              <w:rPr>
                <w:rFonts w:ascii="Times New Roman" w:hAnsi="Times New Roman" w:cs="Times New Roman"/>
                <w:sz w:val="28"/>
                <w:szCs w:val="28"/>
              </w:rPr>
              <w:t xml:space="preserve"> (в зависимости от оцениваемого навыка) могут быть указаны данные осмотра и лабораторно-инструментальных исследований</w:t>
            </w:r>
          </w:p>
          <w:p w14:paraId="6BDBAC52" w14:textId="77777777" w:rsidR="008F2D9B" w:rsidRPr="008F2D9B" w:rsidRDefault="008F2D9B" w:rsidP="00E426AB">
            <w:pPr>
              <w:tabs>
                <w:tab w:val="left" w:pos="993"/>
              </w:tabs>
              <w:jc w:val="both"/>
              <w:rPr>
                <w:rFonts w:ascii="Times New Roman" w:hAnsi="Times New Roman" w:cs="Times New Roman"/>
                <w:sz w:val="28"/>
                <w:szCs w:val="28"/>
              </w:rPr>
            </w:pPr>
          </w:p>
        </w:tc>
      </w:tr>
      <w:tr w:rsidR="008F2D9B" w:rsidRPr="008F2D9B" w14:paraId="66ED579B" w14:textId="77777777" w:rsidTr="00E426AB">
        <w:tc>
          <w:tcPr>
            <w:tcW w:w="2943" w:type="dxa"/>
          </w:tcPr>
          <w:p w14:paraId="62B4B55D" w14:textId="77777777" w:rsidR="008F2D9B" w:rsidRPr="008F2D9B" w:rsidRDefault="008F2D9B" w:rsidP="00E426AB">
            <w:pPr>
              <w:tabs>
                <w:tab w:val="left" w:pos="993"/>
              </w:tabs>
              <w:jc w:val="center"/>
              <w:rPr>
                <w:rFonts w:ascii="Times New Roman" w:hAnsi="Times New Roman" w:cs="Times New Roman"/>
                <w:b/>
                <w:bCs/>
                <w:sz w:val="28"/>
                <w:szCs w:val="28"/>
              </w:rPr>
            </w:pPr>
            <w:r w:rsidRPr="008F2D9B">
              <w:rPr>
                <w:rFonts w:ascii="Times New Roman" w:hAnsi="Times New Roman" w:cs="Times New Roman"/>
                <w:b/>
                <w:bCs/>
                <w:sz w:val="28"/>
                <w:szCs w:val="28"/>
              </w:rPr>
              <w:t>Задания (задачи):</w:t>
            </w:r>
          </w:p>
        </w:tc>
        <w:tc>
          <w:tcPr>
            <w:tcW w:w="6379" w:type="dxa"/>
          </w:tcPr>
          <w:p w14:paraId="499EAA05" w14:textId="77777777" w:rsidR="008F2D9B" w:rsidRPr="008F2D9B" w:rsidRDefault="008F2D9B" w:rsidP="00E426AB">
            <w:pPr>
              <w:tabs>
                <w:tab w:val="left" w:pos="993"/>
              </w:tabs>
              <w:jc w:val="both"/>
              <w:rPr>
                <w:rFonts w:ascii="Times New Roman" w:hAnsi="Times New Roman" w:cs="Times New Roman"/>
                <w:sz w:val="28"/>
                <w:szCs w:val="28"/>
              </w:rPr>
            </w:pPr>
            <w:r w:rsidRPr="008F2D9B">
              <w:rPr>
                <w:rFonts w:ascii="Times New Roman" w:hAnsi="Times New Roman" w:cs="Times New Roman"/>
                <w:sz w:val="28"/>
                <w:szCs w:val="28"/>
              </w:rPr>
              <w:t>Задания выставляются согласно оцениваемому клиническому навыку, строго в соответствии со спецификацией оценки навыка</w:t>
            </w:r>
          </w:p>
        </w:tc>
      </w:tr>
    </w:tbl>
    <w:p w14:paraId="3A46D4B0"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4A5A35AF"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sectPr w:rsidR="008F2D9B" w:rsidRPr="008F2D9B" w:rsidSect="00735B66">
          <w:pgSz w:w="11906" w:h="16838"/>
          <w:pgMar w:top="1134" w:right="850" w:bottom="1134" w:left="1843" w:header="708" w:footer="708" w:gutter="0"/>
          <w:cols w:space="708"/>
          <w:docGrid w:linePitch="360"/>
        </w:sectPr>
      </w:pPr>
    </w:p>
    <w:p w14:paraId="01CA5AF0"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lastRenderedPageBreak/>
        <w:t xml:space="preserve">Приложение 2 к Инструкции </w:t>
      </w:r>
    </w:p>
    <w:p w14:paraId="4B0F4CEE"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по разработке клинических сценариев</w:t>
      </w:r>
    </w:p>
    <w:p w14:paraId="25071298"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1B610A51"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74D588A2"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bookmarkStart w:id="17" w:name="_Hlk35187642"/>
      <w:r w:rsidRPr="008F2D9B">
        <w:rPr>
          <w:rFonts w:ascii="Times New Roman" w:hAnsi="Times New Roman" w:cs="Times New Roman"/>
          <w:b/>
          <w:bCs/>
          <w:color w:val="000000" w:themeColor="text1"/>
          <w:sz w:val="28"/>
          <w:szCs w:val="28"/>
        </w:rPr>
        <w:t>АЛГОРИТМ</w:t>
      </w:r>
    </w:p>
    <w:p w14:paraId="3EE7AC6F"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 xml:space="preserve">ВЫПОЛНЕНИЯ КЛИНИЧЕСКОГО СЛУЧАЯ </w:t>
      </w:r>
    </w:p>
    <w:bookmarkEnd w:id="17"/>
    <w:p w14:paraId="58CEE248"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13CBDAB2"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0E919FC8"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tbl>
      <w:tblPr>
        <w:tblStyle w:val="aa"/>
        <w:tblW w:w="0" w:type="auto"/>
        <w:tblLook w:val="04A0" w:firstRow="1" w:lastRow="0" w:firstColumn="1" w:lastColumn="0" w:noHBand="0" w:noVBand="1"/>
      </w:tblPr>
      <w:tblGrid>
        <w:gridCol w:w="2943"/>
        <w:gridCol w:w="6379"/>
      </w:tblGrid>
      <w:tr w:rsidR="008F2D9B" w:rsidRPr="008F2D9B" w14:paraId="551E3B35" w14:textId="77777777" w:rsidTr="00E426AB">
        <w:tc>
          <w:tcPr>
            <w:tcW w:w="9322" w:type="dxa"/>
            <w:gridSpan w:val="2"/>
            <w:tcBorders>
              <w:top w:val="nil"/>
              <w:left w:val="nil"/>
              <w:bottom w:val="nil"/>
              <w:right w:val="nil"/>
            </w:tcBorders>
          </w:tcPr>
          <w:p w14:paraId="03AB6937" w14:textId="77777777" w:rsidR="008F2D9B" w:rsidRPr="008F2D9B" w:rsidRDefault="008F2D9B" w:rsidP="00E426AB">
            <w:pPr>
              <w:tabs>
                <w:tab w:val="left" w:pos="993"/>
              </w:tabs>
              <w:jc w:val="center"/>
              <w:rPr>
                <w:rFonts w:ascii="Times New Roman" w:hAnsi="Times New Roman" w:cs="Times New Roman"/>
                <w:i/>
                <w:iCs/>
                <w:color w:val="000000" w:themeColor="text1"/>
                <w:sz w:val="28"/>
                <w:szCs w:val="28"/>
              </w:rPr>
            </w:pPr>
            <w:r w:rsidRPr="008F2D9B">
              <w:rPr>
                <w:rFonts w:ascii="Times New Roman" w:hAnsi="Times New Roman" w:cs="Times New Roman"/>
                <w:i/>
                <w:iCs/>
                <w:color w:val="000000" w:themeColor="text1"/>
                <w:sz w:val="28"/>
                <w:szCs w:val="28"/>
              </w:rPr>
              <w:t>Наименование организации (провайдера), ответственной за процесс организации оценки знаний и навыков</w:t>
            </w:r>
          </w:p>
          <w:p w14:paraId="61F0273D" w14:textId="77777777" w:rsidR="008F2D9B" w:rsidRPr="008F2D9B" w:rsidRDefault="008F2D9B" w:rsidP="00E426AB">
            <w:pPr>
              <w:tabs>
                <w:tab w:val="left" w:pos="993"/>
              </w:tabs>
              <w:jc w:val="center"/>
              <w:rPr>
                <w:rFonts w:ascii="Times New Roman" w:hAnsi="Times New Roman" w:cs="Times New Roman"/>
                <w:i/>
                <w:iCs/>
                <w:color w:val="000000" w:themeColor="text1"/>
                <w:sz w:val="28"/>
                <w:szCs w:val="28"/>
              </w:rPr>
            </w:pPr>
          </w:p>
        </w:tc>
      </w:tr>
      <w:tr w:rsidR="008F2D9B" w:rsidRPr="008F2D9B" w14:paraId="67756C6B" w14:textId="77777777" w:rsidTr="00E426AB">
        <w:tc>
          <w:tcPr>
            <w:tcW w:w="2943" w:type="dxa"/>
            <w:tcBorders>
              <w:top w:val="nil"/>
              <w:left w:val="nil"/>
              <w:bottom w:val="nil"/>
              <w:right w:val="nil"/>
            </w:tcBorders>
          </w:tcPr>
          <w:p w14:paraId="03D23740"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Наименование станции:</w:t>
            </w:r>
          </w:p>
          <w:p w14:paraId="329E414E"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c>
          <w:tcPr>
            <w:tcW w:w="6379" w:type="dxa"/>
            <w:tcBorders>
              <w:top w:val="nil"/>
              <w:left w:val="nil"/>
              <w:bottom w:val="nil"/>
              <w:right w:val="nil"/>
            </w:tcBorders>
          </w:tcPr>
          <w:p w14:paraId="7C3C29DE"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p>
          <w:p w14:paraId="2B1F365E"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_________________________________</w:t>
            </w:r>
          </w:p>
        </w:tc>
      </w:tr>
      <w:tr w:rsidR="008F2D9B" w:rsidRPr="008F2D9B" w14:paraId="40151FF0" w14:textId="77777777" w:rsidTr="00E426AB">
        <w:tc>
          <w:tcPr>
            <w:tcW w:w="2943" w:type="dxa"/>
            <w:tcBorders>
              <w:top w:val="nil"/>
              <w:left w:val="nil"/>
              <w:bottom w:val="nil"/>
              <w:right w:val="nil"/>
            </w:tcBorders>
          </w:tcPr>
          <w:p w14:paraId="1ECD2E86"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Контингент:</w:t>
            </w:r>
          </w:p>
          <w:p w14:paraId="407E8280"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c>
          <w:tcPr>
            <w:tcW w:w="6379" w:type="dxa"/>
            <w:tcBorders>
              <w:top w:val="nil"/>
              <w:left w:val="nil"/>
              <w:bottom w:val="nil"/>
              <w:right w:val="nil"/>
            </w:tcBorders>
          </w:tcPr>
          <w:p w14:paraId="50614EB4"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_________________________________</w:t>
            </w:r>
          </w:p>
        </w:tc>
      </w:tr>
      <w:tr w:rsidR="008F2D9B" w:rsidRPr="008F2D9B" w14:paraId="2ACC0C3B" w14:textId="77777777" w:rsidTr="00E426AB">
        <w:tc>
          <w:tcPr>
            <w:tcW w:w="2943" w:type="dxa"/>
            <w:tcBorders>
              <w:top w:val="nil"/>
              <w:left w:val="nil"/>
              <w:bottom w:val="nil"/>
              <w:right w:val="nil"/>
            </w:tcBorders>
          </w:tcPr>
          <w:p w14:paraId="05771E25"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c>
          <w:tcPr>
            <w:tcW w:w="6379" w:type="dxa"/>
            <w:tcBorders>
              <w:top w:val="nil"/>
              <w:left w:val="nil"/>
              <w:bottom w:val="nil"/>
              <w:right w:val="nil"/>
            </w:tcBorders>
          </w:tcPr>
          <w:p w14:paraId="45CC30C1"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p w14:paraId="4577489C"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r w:rsidRPr="008F2D9B">
              <w:rPr>
                <w:rFonts w:ascii="Times New Roman" w:hAnsi="Times New Roman" w:cs="Times New Roman"/>
                <w:b/>
                <w:bCs/>
                <w:color w:val="000000" w:themeColor="text1"/>
                <w:sz w:val="28"/>
                <w:szCs w:val="28"/>
              </w:rPr>
              <w:t>КЛИНИЧЕСКИЙ СЛУЧАЙ</w:t>
            </w:r>
            <w:r w:rsidRPr="008F2D9B">
              <w:rPr>
                <w:rFonts w:ascii="Times New Roman" w:hAnsi="Times New Roman" w:cs="Times New Roman"/>
                <w:color w:val="000000" w:themeColor="text1"/>
                <w:sz w:val="28"/>
                <w:szCs w:val="28"/>
              </w:rPr>
              <w:t xml:space="preserve"> №___</w:t>
            </w:r>
          </w:p>
          <w:p w14:paraId="0C29631D" w14:textId="77777777" w:rsidR="008F2D9B" w:rsidRPr="008F2D9B" w:rsidRDefault="008F2D9B" w:rsidP="00E426AB">
            <w:pPr>
              <w:tabs>
                <w:tab w:val="left" w:pos="993"/>
              </w:tabs>
              <w:jc w:val="center"/>
              <w:rPr>
                <w:rFonts w:ascii="Times New Roman" w:hAnsi="Times New Roman" w:cs="Times New Roman"/>
                <w:color w:val="000000" w:themeColor="text1"/>
                <w:sz w:val="28"/>
                <w:szCs w:val="28"/>
              </w:rPr>
            </w:pPr>
          </w:p>
        </w:tc>
      </w:tr>
      <w:tr w:rsidR="008F2D9B" w:rsidRPr="008F2D9B" w14:paraId="7F407388" w14:textId="77777777" w:rsidTr="00E426AB">
        <w:tc>
          <w:tcPr>
            <w:tcW w:w="2943" w:type="dxa"/>
            <w:tcBorders>
              <w:top w:val="nil"/>
              <w:left w:val="nil"/>
              <w:bottom w:val="nil"/>
              <w:right w:val="nil"/>
            </w:tcBorders>
          </w:tcPr>
          <w:p w14:paraId="70FDEBDA"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c>
          <w:tcPr>
            <w:tcW w:w="6379" w:type="dxa"/>
            <w:tcBorders>
              <w:top w:val="nil"/>
              <w:left w:val="nil"/>
              <w:bottom w:val="nil"/>
              <w:right w:val="nil"/>
            </w:tcBorders>
          </w:tcPr>
          <w:p w14:paraId="584E01C8"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Алгоритм выполнения</w:t>
            </w:r>
          </w:p>
          <w:p w14:paraId="43A72B99"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r>
      <w:tr w:rsidR="008F2D9B" w:rsidRPr="008F2D9B" w14:paraId="5EA54F10" w14:textId="77777777" w:rsidTr="00E426AB">
        <w:tc>
          <w:tcPr>
            <w:tcW w:w="2943" w:type="dxa"/>
            <w:tcBorders>
              <w:top w:val="nil"/>
              <w:left w:val="nil"/>
              <w:bottom w:val="single" w:sz="4" w:space="0" w:color="auto"/>
              <w:right w:val="nil"/>
            </w:tcBorders>
          </w:tcPr>
          <w:p w14:paraId="669D1846"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c>
          <w:tcPr>
            <w:tcW w:w="6379" w:type="dxa"/>
            <w:tcBorders>
              <w:top w:val="nil"/>
              <w:left w:val="nil"/>
              <w:bottom w:val="single" w:sz="4" w:space="0" w:color="auto"/>
              <w:right w:val="nil"/>
            </w:tcBorders>
          </w:tcPr>
          <w:p w14:paraId="33B9169D"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r>
      <w:tr w:rsidR="008F2D9B" w:rsidRPr="008F2D9B" w14:paraId="5C40FB31" w14:textId="77777777" w:rsidTr="00E426AB">
        <w:tc>
          <w:tcPr>
            <w:tcW w:w="2943" w:type="dxa"/>
            <w:tcBorders>
              <w:top w:val="single" w:sz="4" w:space="0" w:color="auto"/>
            </w:tcBorders>
          </w:tcPr>
          <w:p w14:paraId="06D70457"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Шаг выполнения навыка</w:t>
            </w:r>
          </w:p>
        </w:tc>
        <w:tc>
          <w:tcPr>
            <w:tcW w:w="6379" w:type="dxa"/>
            <w:tcBorders>
              <w:top w:val="single" w:sz="4" w:space="0" w:color="auto"/>
            </w:tcBorders>
          </w:tcPr>
          <w:p w14:paraId="01CE23D3"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Описание действия</w:t>
            </w:r>
          </w:p>
        </w:tc>
      </w:tr>
      <w:tr w:rsidR="008F2D9B" w:rsidRPr="008F2D9B" w14:paraId="22C763D4" w14:textId="77777777" w:rsidTr="00E426AB">
        <w:tc>
          <w:tcPr>
            <w:tcW w:w="2943" w:type="dxa"/>
          </w:tcPr>
          <w:p w14:paraId="43F160B8"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c>
          <w:tcPr>
            <w:tcW w:w="6379" w:type="dxa"/>
          </w:tcPr>
          <w:p w14:paraId="1E183C20" w14:textId="77777777" w:rsidR="008F2D9B" w:rsidRPr="008F2D9B" w:rsidRDefault="008F2D9B" w:rsidP="00E426AB">
            <w:pPr>
              <w:tabs>
                <w:tab w:val="left" w:pos="993"/>
              </w:tabs>
              <w:jc w:val="both"/>
              <w:rPr>
                <w:rFonts w:ascii="Times New Roman" w:hAnsi="Times New Roman" w:cs="Times New Roman"/>
                <w:color w:val="000000" w:themeColor="text1"/>
                <w:sz w:val="28"/>
                <w:szCs w:val="28"/>
              </w:rPr>
            </w:pPr>
          </w:p>
        </w:tc>
      </w:tr>
      <w:tr w:rsidR="008F2D9B" w:rsidRPr="008F2D9B" w14:paraId="158B6606" w14:textId="77777777" w:rsidTr="00E426AB">
        <w:tc>
          <w:tcPr>
            <w:tcW w:w="2943" w:type="dxa"/>
          </w:tcPr>
          <w:p w14:paraId="564D8B70"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c>
          <w:tcPr>
            <w:tcW w:w="6379" w:type="dxa"/>
          </w:tcPr>
          <w:p w14:paraId="77EB3634" w14:textId="77777777" w:rsidR="008F2D9B" w:rsidRPr="008F2D9B" w:rsidRDefault="008F2D9B" w:rsidP="00E426AB">
            <w:pPr>
              <w:tabs>
                <w:tab w:val="left" w:pos="993"/>
              </w:tabs>
              <w:jc w:val="both"/>
              <w:rPr>
                <w:rFonts w:ascii="Times New Roman" w:hAnsi="Times New Roman" w:cs="Times New Roman"/>
                <w:color w:val="000000" w:themeColor="text1"/>
                <w:sz w:val="28"/>
                <w:szCs w:val="28"/>
              </w:rPr>
            </w:pPr>
          </w:p>
        </w:tc>
      </w:tr>
      <w:tr w:rsidR="008F2D9B" w:rsidRPr="008F2D9B" w14:paraId="401D048A" w14:textId="77777777" w:rsidTr="00E426AB">
        <w:tc>
          <w:tcPr>
            <w:tcW w:w="2943" w:type="dxa"/>
          </w:tcPr>
          <w:p w14:paraId="1FD5B4D8" w14:textId="77777777" w:rsidR="008F2D9B" w:rsidRPr="008F2D9B" w:rsidRDefault="008F2D9B" w:rsidP="00E426AB">
            <w:pPr>
              <w:tabs>
                <w:tab w:val="left" w:pos="993"/>
              </w:tabs>
              <w:jc w:val="center"/>
              <w:rPr>
                <w:rFonts w:ascii="Times New Roman" w:hAnsi="Times New Roman" w:cs="Times New Roman"/>
                <w:b/>
                <w:bCs/>
                <w:color w:val="000000" w:themeColor="text1"/>
                <w:sz w:val="28"/>
                <w:szCs w:val="28"/>
              </w:rPr>
            </w:pPr>
          </w:p>
        </w:tc>
        <w:tc>
          <w:tcPr>
            <w:tcW w:w="6379" w:type="dxa"/>
          </w:tcPr>
          <w:p w14:paraId="648792F1" w14:textId="77777777" w:rsidR="008F2D9B" w:rsidRPr="008F2D9B" w:rsidRDefault="008F2D9B" w:rsidP="00E426AB">
            <w:pPr>
              <w:tabs>
                <w:tab w:val="left" w:pos="993"/>
              </w:tabs>
              <w:jc w:val="both"/>
              <w:rPr>
                <w:rFonts w:ascii="Times New Roman" w:hAnsi="Times New Roman" w:cs="Times New Roman"/>
                <w:color w:val="000000" w:themeColor="text1"/>
                <w:sz w:val="28"/>
                <w:szCs w:val="28"/>
              </w:rPr>
            </w:pPr>
          </w:p>
        </w:tc>
      </w:tr>
    </w:tbl>
    <w:p w14:paraId="3443E592"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2BCAD7CD"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1FC58B12"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787502D5"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3BFAA8A7"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sectPr w:rsidR="008F2D9B" w:rsidRPr="008F2D9B" w:rsidSect="00735B66">
          <w:pgSz w:w="11906" w:h="16838"/>
          <w:pgMar w:top="1134" w:right="850" w:bottom="1134" w:left="1843" w:header="708" w:footer="708" w:gutter="0"/>
          <w:cols w:space="708"/>
          <w:docGrid w:linePitch="360"/>
        </w:sectPr>
      </w:pPr>
    </w:p>
    <w:p w14:paraId="1A24F180"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lastRenderedPageBreak/>
        <w:t xml:space="preserve">Приложение 3 к Инструкции </w:t>
      </w:r>
    </w:p>
    <w:p w14:paraId="16518562"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по разработке клинических сценариев</w:t>
      </w:r>
    </w:p>
    <w:p w14:paraId="5076B7D3"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7576EE78"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6EA7631C"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26920A35"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bookmarkStart w:id="18" w:name="_Hlk35187664"/>
      <w:r w:rsidRPr="008F2D9B">
        <w:rPr>
          <w:rFonts w:ascii="Times New Roman" w:hAnsi="Times New Roman" w:cs="Times New Roman"/>
          <w:b/>
          <w:bCs/>
          <w:color w:val="000000" w:themeColor="text1"/>
          <w:sz w:val="28"/>
          <w:szCs w:val="28"/>
        </w:rPr>
        <w:t>ФОРМАТ ОЦЕНОЧНОГО ЛИСТА</w:t>
      </w:r>
    </w:p>
    <w:bookmarkEnd w:id="18"/>
    <w:p w14:paraId="4B9E4F6C"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p>
    <w:p w14:paraId="1359B69B"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73BF2003" w14:textId="77777777" w:rsidR="008F2D9B" w:rsidRPr="008F2D9B" w:rsidRDefault="008F2D9B" w:rsidP="008F2D9B">
      <w:pPr>
        <w:tabs>
          <w:tab w:val="left" w:pos="993"/>
        </w:tabs>
        <w:spacing w:after="0" w:line="240" w:lineRule="auto"/>
        <w:jc w:val="center"/>
        <w:rPr>
          <w:rFonts w:ascii="Times New Roman" w:hAnsi="Times New Roman" w:cs="Times New Roman"/>
          <w:b/>
          <w:bCs/>
          <w:i/>
          <w:iCs/>
          <w:color w:val="000000" w:themeColor="text1"/>
          <w:sz w:val="28"/>
          <w:szCs w:val="28"/>
        </w:rPr>
      </w:pPr>
      <w:r w:rsidRPr="008F2D9B">
        <w:rPr>
          <w:rFonts w:ascii="Times New Roman" w:hAnsi="Times New Roman" w:cs="Times New Roman"/>
          <w:b/>
          <w:bCs/>
          <w:i/>
          <w:iCs/>
          <w:color w:val="000000" w:themeColor="text1"/>
          <w:sz w:val="28"/>
          <w:szCs w:val="28"/>
        </w:rPr>
        <w:t>Наименование организации (провайдера), ответственной за процесс организации оценки знаний и навыков</w:t>
      </w:r>
    </w:p>
    <w:p w14:paraId="063C0CC7"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48C2E12B"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77451545" w14:textId="77777777" w:rsidR="008F2D9B" w:rsidRPr="008F2D9B" w:rsidRDefault="008F2D9B" w:rsidP="008F2D9B">
      <w:pPr>
        <w:tabs>
          <w:tab w:val="left" w:pos="993"/>
        </w:tabs>
        <w:spacing w:after="0" w:line="240" w:lineRule="auto"/>
        <w:ind w:firstLine="567"/>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Наименование станции: _______________________________</w:t>
      </w:r>
    </w:p>
    <w:p w14:paraId="304DF26D" w14:textId="77777777" w:rsidR="008F2D9B" w:rsidRPr="008F2D9B" w:rsidRDefault="008F2D9B" w:rsidP="008F2D9B">
      <w:pPr>
        <w:tabs>
          <w:tab w:val="left" w:pos="993"/>
        </w:tabs>
        <w:spacing w:after="0" w:line="240" w:lineRule="auto"/>
        <w:ind w:firstLine="567"/>
        <w:rPr>
          <w:rFonts w:ascii="Times New Roman" w:hAnsi="Times New Roman" w:cs="Times New Roman"/>
          <w:b/>
          <w:bCs/>
          <w:color w:val="000000" w:themeColor="text1"/>
          <w:sz w:val="28"/>
          <w:szCs w:val="28"/>
        </w:rPr>
      </w:pPr>
    </w:p>
    <w:p w14:paraId="395A0AE7" w14:textId="77777777" w:rsidR="008F2D9B" w:rsidRPr="008F2D9B" w:rsidRDefault="008F2D9B" w:rsidP="008F2D9B">
      <w:pPr>
        <w:tabs>
          <w:tab w:val="left" w:pos="993"/>
        </w:tabs>
        <w:spacing w:after="0" w:line="240" w:lineRule="auto"/>
        <w:ind w:firstLine="567"/>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Контингент: __________________________________________</w:t>
      </w:r>
    </w:p>
    <w:p w14:paraId="4E610873" w14:textId="77777777" w:rsidR="008F2D9B" w:rsidRPr="008F2D9B" w:rsidRDefault="008F2D9B" w:rsidP="008F2D9B">
      <w:pPr>
        <w:tabs>
          <w:tab w:val="left" w:pos="993"/>
        </w:tabs>
        <w:spacing w:after="0" w:line="240" w:lineRule="auto"/>
        <w:ind w:firstLine="567"/>
        <w:rPr>
          <w:rFonts w:ascii="Times New Roman" w:hAnsi="Times New Roman" w:cs="Times New Roman"/>
          <w:b/>
          <w:bCs/>
          <w:color w:val="000000" w:themeColor="text1"/>
          <w:sz w:val="28"/>
          <w:szCs w:val="28"/>
        </w:rPr>
      </w:pPr>
    </w:p>
    <w:p w14:paraId="7B8DF705"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104A7374"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КЛИНИЧЕСКИЙ СЦЕНАРИЙ №____</w:t>
      </w:r>
    </w:p>
    <w:p w14:paraId="133BEDB4"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7D1ACD95" w14:textId="77777777" w:rsidR="008F2D9B" w:rsidRPr="008F2D9B" w:rsidRDefault="008F2D9B" w:rsidP="008F2D9B">
      <w:pPr>
        <w:tabs>
          <w:tab w:val="left" w:pos="993"/>
        </w:tabs>
        <w:spacing w:after="0" w:line="240" w:lineRule="auto"/>
        <w:ind w:firstLine="567"/>
        <w:jc w:val="center"/>
        <w:rPr>
          <w:rFonts w:ascii="Times New Roman" w:hAnsi="Times New Roman" w:cs="Times New Roman"/>
          <w:color w:val="000000" w:themeColor="text1"/>
          <w:sz w:val="28"/>
          <w:szCs w:val="28"/>
        </w:rPr>
      </w:pPr>
    </w:p>
    <w:p w14:paraId="084DBA01"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Ф.И.О. кандидата __________________________________</w:t>
      </w:r>
    </w:p>
    <w:p w14:paraId="28E568FE"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tbl>
      <w:tblPr>
        <w:tblStyle w:val="aa"/>
        <w:tblW w:w="0" w:type="auto"/>
        <w:tblLook w:val="04A0" w:firstRow="1" w:lastRow="0" w:firstColumn="1" w:lastColumn="0" w:noHBand="0" w:noVBand="1"/>
      </w:tblPr>
      <w:tblGrid>
        <w:gridCol w:w="534"/>
        <w:gridCol w:w="6095"/>
        <w:gridCol w:w="1469"/>
        <w:gridCol w:w="1239"/>
      </w:tblGrid>
      <w:tr w:rsidR="008F2D9B" w:rsidRPr="008F2D9B" w14:paraId="6484E234" w14:textId="77777777" w:rsidTr="00E426AB">
        <w:tc>
          <w:tcPr>
            <w:tcW w:w="534" w:type="dxa"/>
            <w:vMerge w:val="restart"/>
          </w:tcPr>
          <w:p w14:paraId="03F9ADB2"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w:t>
            </w:r>
          </w:p>
        </w:tc>
        <w:tc>
          <w:tcPr>
            <w:tcW w:w="6095" w:type="dxa"/>
            <w:vMerge w:val="restart"/>
          </w:tcPr>
          <w:p w14:paraId="1C893BD7"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Перечень клинических навыков для выполнения</w:t>
            </w:r>
          </w:p>
        </w:tc>
        <w:tc>
          <w:tcPr>
            <w:tcW w:w="2708" w:type="dxa"/>
            <w:gridSpan w:val="2"/>
          </w:tcPr>
          <w:p w14:paraId="57C96718"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Результат оценки</w:t>
            </w:r>
          </w:p>
        </w:tc>
      </w:tr>
      <w:tr w:rsidR="008F2D9B" w:rsidRPr="008F2D9B" w14:paraId="6E084A97" w14:textId="77777777" w:rsidTr="00E426AB">
        <w:tc>
          <w:tcPr>
            <w:tcW w:w="534" w:type="dxa"/>
            <w:vMerge/>
          </w:tcPr>
          <w:p w14:paraId="58E6C09A"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6095" w:type="dxa"/>
            <w:vMerge/>
          </w:tcPr>
          <w:p w14:paraId="2777BA60"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469" w:type="dxa"/>
          </w:tcPr>
          <w:p w14:paraId="3735B3F7"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Да</w:t>
            </w:r>
          </w:p>
        </w:tc>
        <w:tc>
          <w:tcPr>
            <w:tcW w:w="1239" w:type="dxa"/>
          </w:tcPr>
          <w:p w14:paraId="2245E253"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Нет</w:t>
            </w:r>
          </w:p>
        </w:tc>
      </w:tr>
      <w:tr w:rsidR="008F2D9B" w:rsidRPr="008F2D9B" w14:paraId="7D1A85E3" w14:textId="77777777" w:rsidTr="00E426AB">
        <w:tc>
          <w:tcPr>
            <w:tcW w:w="534" w:type="dxa"/>
          </w:tcPr>
          <w:p w14:paraId="4F2264C9"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1</w:t>
            </w:r>
          </w:p>
        </w:tc>
        <w:tc>
          <w:tcPr>
            <w:tcW w:w="6095" w:type="dxa"/>
          </w:tcPr>
          <w:p w14:paraId="75815C71"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469" w:type="dxa"/>
          </w:tcPr>
          <w:p w14:paraId="7EC44AB1"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239" w:type="dxa"/>
          </w:tcPr>
          <w:p w14:paraId="4B725B04"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r>
      <w:tr w:rsidR="008F2D9B" w:rsidRPr="008F2D9B" w14:paraId="489E1E1D" w14:textId="77777777" w:rsidTr="00E426AB">
        <w:tc>
          <w:tcPr>
            <w:tcW w:w="534" w:type="dxa"/>
          </w:tcPr>
          <w:p w14:paraId="7D8F42B5"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2</w:t>
            </w:r>
          </w:p>
        </w:tc>
        <w:tc>
          <w:tcPr>
            <w:tcW w:w="6095" w:type="dxa"/>
          </w:tcPr>
          <w:p w14:paraId="7BFF13A9"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469" w:type="dxa"/>
          </w:tcPr>
          <w:p w14:paraId="03A2289E"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239" w:type="dxa"/>
          </w:tcPr>
          <w:p w14:paraId="7EFCF05D"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r>
      <w:tr w:rsidR="008F2D9B" w:rsidRPr="008F2D9B" w14:paraId="0A055817" w14:textId="77777777" w:rsidTr="00E426AB">
        <w:tc>
          <w:tcPr>
            <w:tcW w:w="534" w:type="dxa"/>
          </w:tcPr>
          <w:p w14:paraId="74F621F6"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3</w:t>
            </w:r>
          </w:p>
        </w:tc>
        <w:tc>
          <w:tcPr>
            <w:tcW w:w="6095" w:type="dxa"/>
          </w:tcPr>
          <w:p w14:paraId="2181DBFF"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469" w:type="dxa"/>
          </w:tcPr>
          <w:p w14:paraId="0DE18268"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239" w:type="dxa"/>
          </w:tcPr>
          <w:p w14:paraId="1F548F2C"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r>
      <w:tr w:rsidR="008F2D9B" w:rsidRPr="008F2D9B" w14:paraId="20E6D240" w14:textId="77777777" w:rsidTr="00E426AB">
        <w:tc>
          <w:tcPr>
            <w:tcW w:w="534" w:type="dxa"/>
          </w:tcPr>
          <w:p w14:paraId="0A111A50"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4</w:t>
            </w:r>
          </w:p>
        </w:tc>
        <w:tc>
          <w:tcPr>
            <w:tcW w:w="6095" w:type="dxa"/>
          </w:tcPr>
          <w:p w14:paraId="4D2B2C21"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469" w:type="dxa"/>
          </w:tcPr>
          <w:p w14:paraId="0C48C941"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239" w:type="dxa"/>
          </w:tcPr>
          <w:p w14:paraId="5F5D7F3B"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r>
      <w:tr w:rsidR="008F2D9B" w:rsidRPr="008F2D9B" w14:paraId="41BCD356" w14:textId="77777777" w:rsidTr="00E426AB">
        <w:tc>
          <w:tcPr>
            <w:tcW w:w="534" w:type="dxa"/>
          </w:tcPr>
          <w:p w14:paraId="521CB698"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6095" w:type="dxa"/>
          </w:tcPr>
          <w:p w14:paraId="3295BACA"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Итого выполнено:</w:t>
            </w:r>
          </w:p>
        </w:tc>
        <w:tc>
          <w:tcPr>
            <w:tcW w:w="1469" w:type="dxa"/>
          </w:tcPr>
          <w:p w14:paraId="352B9B7E"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c>
          <w:tcPr>
            <w:tcW w:w="1239" w:type="dxa"/>
          </w:tcPr>
          <w:p w14:paraId="64F90EE2" w14:textId="77777777" w:rsidR="008F2D9B" w:rsidRPr="008F2D9B" w:rsidRDefault="008F2D9B" w:rsidP="00E426AB">
            <w:pPr>
              <w:tabs>
                <w:tab w:val="left" w:pos="993"/>
              </w:tabs>
              <w:jc w:val="right"/>
              <w:rPr>
                <w:rFonts w:ascii="Times New Roman" w:hAnsi="Times New Roman" w:cs="Times New Roman"/>
                <w:color w:val="000000" w:themeColor="text1"/>
                <w:sz w:val="28"/>
                <w:szCs w:val="28"/>
              </w:rPr>
            </w:pPr>
          </w:p>
        </w:tc>
      </w:tr>
    </w:tbl>
    <w:p w14:paraId="04045EEA"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36B9F43A"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Комментарии:</w:t>
      </w:r>
    </w:p>
    <w:p w14:paraId="16DB17E9"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pPr>
    </w:p>
    <w:p w14:paraId="6E30FA04"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_______________________________________________________</w:t>
      </w:r>
    </w:p>
    <w:p w14:paraId="67F46A61"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_______________________________________________________</w:t>
      </w:r>
    </w:p>
    <w:p w14:paraId="26A2000E" w14:textId="77777777" w:rsidR="008F2D9B" w:rsidRPr="008F2D9B" w:rsidRDefault="008F2D9B" w:rsidP="008F2D9B">
      <w:pPr>
        <w:tabs>
          <w:tab w:val="left" w:pos="993"/>
        </w:tabs>
        <w:spacing w:after="0" w:line="240" w:lineRule="auto"/>
        <w:rPr>
          <w:rFonts w:ascii="Times New Roman" w:hAnsi="Times New Roman" w:cs="Times New Roman"/>
          <w:color w:val="000000" w:themeColor="text1"/>
          <w:sz w:val="28"/>
          <w:szCs w:val="28"/>
        </w:rPr>
      </w:pPr>
    </w:p>
    <w:p w14:paraId="2FE8D362" w14:textId="77777777" w:rsidR="008F2D9B" w:rsidRPr="008F2D9B" w:rsidRDefault="008F2D9B" w:rsidP="008F2D9B">
      <w:pPr>
        <w:tabs>
          <w:tab w:val="left" w:pos="993"/>
        </w:tabs>
        <w:spacing w:after="0" w:line="240" w:lineRule="auto"/>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Подсчет баллов:</w:t>
      </w:r>
    </w:p>
    <w:p w14:paraId="12021638" w14:textId="77777777" w:rsidR="008F2D9B" w:rsidRPr="008F2D9B" w:rsidRDefault="008F2D9B" w:rsidP="008F2D9B">
      <w:pPr>
        <w:tabs>
          <w:tab w:val="left" w:pos="993"/>
        </w:tabs>
        <w:spacing w:after="0" w:line="240" w:lineRule="auto"/>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«__» - «__» станция сдана, «0» - «__» баллов – станция не сдана.</w:t>
      </w:r>
    </w:p>
    <w:p w14:paraId="751B1DFC" w14:textId="77777777" w:rsidR="008F2D9B" w:rsidRPr="008F2D9B" w:rsidRDefault="008F2D9B" w:rsidP="008F2D9B">
      <w:pPr>
        <w:tabs>
          <w:tab w:val="left" w:pos="993"/>
        </w:tabs>
        <w:spacing w:after="0" w:line="240" w:lineRule="auto"/>
        <w:rPr>
          <w:rFonts w:ascii="Times New Roman" w:hAnsi="Times New Roman" w:cs="Times New Roman"/>
          <w:color w:val="000000" w:themeColor="text1"/>
          <w:sz w:val="28"/>
          <w:szCs w:val="28"/>
        </w:rPr>
      </w:pPr>
    </w:p>
    <w:p w14:paraId="2C5A3CDE" w14:textId="77777777" w:rsidR="008F2D9B" w:rsidRPr="008F2D9B" w:rsidRDefault="008F2D9B" w:rsidP="008F2D9B">
      <w:pPr>
        <w:tabs>
          <w:tab w:val="left" w:pos="993"/>
        </w:tabs>
        <w:spacing w:after="0" w:line="240" w:lineRule="auto"/>
        <w:rPr>
          <w:rFonts w:ascii="Times New Roman" w:hAnsi="Times New Roman" w:cs="Times New Roman"/>
          <w:color w:val="000000" w:themeColor="text1"/>
          <w:sz w:val="28"/>
          <w:szCs w:val="28"/>
        </w:rPr>
      </w:pPr>
      <w:r w:rsidRPr="008F2D9B">
        <w:rPr>
          <w:rFonts w:ascii="Times New Roman" w:hAnsi="Times New Roman" w:cs="Times New Roman"/>
          <w:color w:val="000000" w:themeColor="text1"/>
          <w:sz w:val="28"/>
          <w:szCs w:val="28"/>
        </w:rPr>
        <w:t xml:space="preserve"> </w:t>
      </w:r>
    </w:p>
    <w:p w14:paraId="1CDDCEEB" w14:textId="77777777" w:rsidR="008F2D9B" w:rsidRPr="008F2D9B" w:rsidRDefault="008F2D9B" w:rsidP="008F2D9B">
      <w:pPr>
        <w:tabs>
          <w:tab w:val="left" w:pos="993"/>
        </w:tabs>
        <w:spacing w:after="0" w:line="240" w:lineRule="auto"/>
        <w:rPr>
          <w:rFonts w:ascii="Times New Roman" w:hAnsi="Times New Roman" w:cs="Times New Roman"/>
          <w:b/>
          <w:bCs/>
          <w:color w:val="000000" w:themeColor="text1"/>
          <w:sz w:val="28"/>
          <w:szCs w:val="28"/>
        </w:rPr>
      </w:pPr>
      <w:r w:rsidRPr="008F2D9B">
        <w:rPr>
          <w:rFonts w:ascii="Times New Roman" w:hAnsi="Times New Roman" w:cs="Times New Roman"/>
          <w:color w:val="000000" w:themeColor="text1"/>
          <w:sz w:val="28"/>
          <w:szCs w:val="28"/>
        </w:rPr>
        <w:t xml:space="preserve">                  </w:t>
      </w:r>
      <w:proofErr w:type="gramStart"/>
      <w:r w:rsidRPr="008F2D9B">
        <w:rPr>
          <w:rFonts w:ascii="Times New Roman" w:hAnsi="Times New Roman" w:cs="Times New Roman"/>
          <w:b/>
          <w:bCs/>
          <w:color w:val="000000" w:themeColor="text1"/>
          <w:sz w:val="28"/>
          <w:szCs w:val="28"/>
        </w:rPr>
        <w:t>СДАНО</w:t>
      </w:r>
      <w:proofErr w:type="gramEnd"/>
      <w:r w:rsidRPr="008F2D9B">
        <w:rPr>
          <w:rFonts w:ascii="Times New Roman" w:hAnsi="Times New Roman" w:cs="Times New Roman"/>
          <w:b/>
          <w:bCs/>
          <w:color w:val="000000" w:themeColor="text1"/>
          <w:sz w:val="28"/>
          <w:szCs w:val="28"/>
        </w:rPr>
        <w:t xml:space="preserve">                                                      НЕ СДАНО</w:t>
      </w:r>
    </w:p>
    <w:p w14:paraId="0457BEAE" w14:textId="77777777" w:rsidR="008F2D9B" w:rsidRPr="008F2D9B" w:rsidRDefault="008F2D9B" w:rsidP="008F2D9B">
      <w:pPr>
        <w:tabs>
          <w:tab w:val="left" w:pos="993"/>
        </w:tabs>
        <w:spacing w:after="0" w:line="240" w:lineRule="auto"/>
        <w:rPr>
          <w:rFonts w:ascii="Times New Roman" w:hAnsi="Times New Roman" w:cs="Times New Roman"/>
          <w:b/>
          <w:bCs/>
          <w:color w:val="000000" w:themeColor="text1"/>
          <w:sz w:val="28"/>
          <w:szCs w:val="28"/>
        </w:rPr>
      </w:pPr>
    </w:p>
    <w:p w14:paraId="353ABA41" w14:textId="77777777" w:rsidR="008F2D9B" w:rsidRPr="008F2D9B" w:rsidRDefault="008F2D9B" w:rsidP="008F2D9B">
      <w:pPr>
        <w:tabs>
          <w:tab w:val="left" w:pos="993"/>
        </w:tabs>
        <w:spacing w:after="0" w:line="240" w:lineRule="auto"/>
        <w:rPr>
          <w:rFonts w:ascii="Times New Roman" w:hAnsi="Times New Roman" w:cs="Times New Roman"/>
          <w:b/>
          <w:bCs/>
          <w:color w:val="000000" w:themeColor="text1"/>
          <w:sz w:val="28"/>
          <w:szCs w:val="28"/>
        </w:rPr>
      </w:pPr>
      <w:r w:rsidRPr="008F2D9B">
        <w:rPr>
          <w:rFonts w:ascii="Times New Roman" w:hAnsi="Times New Roman" w:cs="Times New Roman"/>
          <w:b/>
          <w:bCs/>
          <w:color w:val="000000" w:themeColor="text1"/>
          <w:sz w:val="28"/>
          <w:szCs w:val="28"/>
        </w:rPr>
        <w:t>Дата ___________</w:t>
      </w:r>
      <w:r w:rsidRPr="008F2D9B">
        <w:rPr>
          <w:rFonts w:ascii="Times New Roman" w:hAnsi="Times New Roman" w:cs="Times New Roman"/>
          <w:b/>
          <w:bCs/>
          <w:color w:val="A6A6A6" w:themeColor="background1" w:themeShade="A6"/>
          <w:sz w:val="28"/>
          <w:szCs w:val="28"/>
          <w:u w:val="single"/>
        </w:rPr>
        <w:t>ФИО, подпись экзаменатора</w:t>
      </w:r>
      <w:r w:rsidRPr="008F2D9B">
        <w:rPr>
          <w:rFonts w:ascii="Times New Roman" w:hAnsi="Times New Roman" w:cs="Times New Roman"/>
          <w:b/>
          <w:bCs/>
          <w:color w:val="000000" w:themeColor="text1"/>
          <w:sz w:val="28"/>
          <w:szCs w:val="28"/>
        </w:rPr>
        <w:t xml:space="preserve">_________________ </w:t>
      </w:r>
    </w:p>
    <w:p w14:paraId="29082D6D"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39C371F5" w14:textId="77777777" w:rsidR="008F2D9B" w:rsidRPr="008F2D9B" w:rsidRDefault="008F2D9B" w:rsidP="008F2D9B">
      <w:pPr>
        <w:tabs>
          <w:tab w:val="left" w:pos="993"/>
        </w:tabs>
        <w:spacing w:after="0" w:line="240" w:lineRule="auto"/>
        <w:ind w:firstLine="567"/>
        <w:rPr>
          <w:rFonts w:ascii="Times New Roman" w:hAnsi="Times New Roman" w:cs="Times New Roman"/>
          <w:color w:val="000000" w:themeColor="text1"/>
          <w:sz w:val="28"/>
          <w:szCs w:val="28"/>
        </w:rPr>
      </w:pPr>
    </w:p>
    <w:p w14:paraId="19F7A929"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sectPr w:rsidR="008F2D9B" w:rsidRPr="008F2D9B" w:rsidSect="00735B66">
          <w:pgSz w:w="11906" w:h="16838"/>
          <w:pgMar w:top="1134" w:right="850" w:bottom="1134" w:left="1843" w:header="708" w:footer="708" w:gutter="0"/>
          <w:cols w:space="708"/>
          <w:docGrid w:linePitch="360"/>
        </w:sectPr>
      </w:pPr>
    </w:p>
    <w:p w14:paraId="4D21459D"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107868F6"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r w:rsidRPr="008F2D9B">
        <w:rPr>
          <w:rFonts w:ascii="Times New Roman" w:hAnsi="Times New Roman" w:cs="Times New Roman"/>
          <w:iCs/>
          <w:color w:val="000000" w:themeColor="text1"/>
          <w:sz w:val="28"/>
          <w:szCs w:val="28"/>
          <w:lang w:eastAsia="ru-RU"/>
        </w:rPr>
        <w:t>Приложение 3</w:t>
      </w:r>
    </w:p>
    <w:p w14:paraId="765F5F6F"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t>к стандарту операционных процедур</w:t>
      </w:r>
    </w:p>
    <w:p w14:paraId="43DD1CC3" w14:textId="77777777" w:rsidR="008F2D9B" w:rsidRPr="008F2D9B" w:rsidRDefault="008F2D9B" w:rsidP="008F2D9B">
      <w:pPr>
        <w:tabs>
          <w:tab w:val="left" w:pos="993"/>
        </w:tabs>
        <w:spacing w:after="0" w:line="240" w:lineRule="auto"/>
        <w:ind w:firstLine="567"/>
        <w:jc w:val="right"/>
        <w:rPr>
          <w:rFonts w:ascii="Times New Roman" w:hAnsi="Times New Roman" w:cs="Times New Roman"/>
          <w:bCs/>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t>«О</w:t>
      </w:r>
      <w:r w:rsidRPr="008F2D9B">
        <w:rPr>
          <w:rFonts w:ascii="Times New Roman" w:hAnsi="Times New Roman" w:cs="Times New Roman"/>
          <w:bCs/>
          <w:iCs/>
          <w:color w:val="000000" w:themeColor="text1"/>
          <w:sz w:val="28"/>
          <w:szCs w:val="28"/>
          <w:lang w:eastAsia="ru-RU"/>
        </w:rPr>
        <w:t xml:space="preserve">рганизация деятельности разработчиков </w:t>
      </w:r>
    </w:p>
    <w:p w14:paraId="14A52D00"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bCs/>
          <w:iCs/>
          <w:color w:val="000000" w:themeColor="text1"/>
          <w:sz w:val="28"/>
          <w:szCs w:val="28"/>
          <w:lang w:eastAsia="ru-RU"/>
        </w:rPr>
        <w:t xml:space="preserve">тестовых вопросов </w:t>
      </w:r>
      <w:proofErr w:type="gramStart"/>
      <w:r w:rsidRPr="008F2D9B">
        <w:rPr>
          <w:rFonts w:ascii="Times New Roman" w:hAnsi="Times New Roman" w:cs="Times New Roman"/>
          <w:bCs/>
          <w:iCs/>
          <w:color w:val="000000" w:themeColor="text1"/>
          <w:sz w:val="28"/>
          <w:szCs w:val="28"/>
          <w:lang w:eastAsia="ru-RU"/>
        </w:rPr>
        <w:t>и(</w:t>
      </w:r>
      <w:proofErr w:type="gramEnd"/>
      <w:r w:rsidRPr="008F2D9B">
        <w:rPr>
          <w:rFonts w:ascii="Times New Roman" w:hAnsi="Times New Roman" w:cs="Times New Roman"/>
          <w:bCs/>
          <w:iCs/>
          <w:color w:val="000000" w:themeColor="text1"/>
          <w:sz w:val="28"/>
          <w:szCs w:val="28"/>
          <w:lang w:eastAsia="ru-RU"/>
        </w:rPr>
        <w:t>или) клинических сценариев</w:t>
      </w:r>
      <w:r w:rsidRPr="008F2D9B">
        <w:rPr>
          <w:rFonts w:ascii="Times New Roman" w:hAnsi="Times New Roman" w:cs="Times New Roman"/>
          <w:iCs/>
          <w:color w:val="000000" w:themeColor="text1"/>
          <w:sz w:val="28"/>
          <w:szCs w:val="28"/>
          <w:lang w:eastAsia="ru-RU"/>
        </w:rPr>
        <w:t>»</w:t>
      </w:r>
    </w:p>
    <w:p w14:paraId="1FBC0968" w14:textId="77777777" w:rsidR="008F2D9B" w:rsidRPr="008F2D9B" w:rsidRDefault="008F2D9B" w:rsidP="008F2D9B">
      <w:pPr>
        <w:tabs>
          <w:tab w:val="left" w:pos="993"/>
        </w:tabs>
        <w:spacing w:after="0" w:line="240" w:lineRule="auto"/>
        <w:ind w:firstLine="567"/>
        <w:jc w:val="right"/>
        <w:rPr>
          <w:rFonts w:ascii="Times New Roman" w:hAnsi="Times New Roman" w:cs="Times New Roman"/>
          <w:b/>
          <w:bCs/>
          <w:color w:val="000000" w:themeColor="text1"/>
          <w:sz w:val="28"/>
          <w:szCs w:val="28"/>
        </w:rPr>
      </w:pPr>
    </w:p>
    <w:p w14:paraId="0BC19B4C" w14:textId="77777777" w:rsidR="008F2D9B" w:rsidRPr="008F2D9B" w:rsidRDefault="008F2D9B" w:rsidP="008F2D9B">
      <w:pPr>
        <w:tabs>
          <w:tab w:val="left" w:pos="993"/>
        </w:tabs>
        <w:spacing w:after="0" w:line="240" w:lineRule="auto"/>
        <w:ind w:firstLine="567"/>
        <w:jc w:val="right"/>
        <w:rPr>
          <w:rFonts w:ascii="Times New Roman" w:hAnsi="Times New Roman" w:cs="Times New Roman"/>
          <w:b/>
          <w:bCs/>
          <w:color w:val="000000" w:themeColor="text1"/>
          <w:sz w:val="28"/>
          <w:szCs w:val="28"/>
        </w:rPr>
      </w:pPr>
    </w:p>
    <w:p w14:paraId="1D6F7526" w14:textId="77777777" w:rsidR="008F2D9B" w:rsidRPr="008F2D9B" w:rsidRDefault="008F2D9B" w:rsidP="008F2D9B">
      <w:pPr>
        <w:pStyle w:val="af4"/>
        <w:ind w:firstLine="851"/>
        <w:jc w:val="center"/>
        <w:rPr>
          <w:rFonts w:ascii="Times New Roman" w:hAnsi="Times New Roman"/>
          <w:b/>
          <w:bCs/>
          <w:color w:val="000000" w:themeColor="text1"/>
          <w:sz w:val="28"/>
          <w:szCs w:val="28"/>
        </w:rPr>
      </w:pPr>
      <w:bookmarkStart w:id="19" w:name="_Hlk35187692"/>
      <w:r w:rsidRPr="008F2D9B">
        <w:rPr>
          <w:rFonts w:ascii="Times New Roman" w:hAnsi="Times New Roman"/>
          <w:b/>
          <w:bCs/>
          <w:color w:val="000000" w:themeColor="text1"/>
          <w:sz w:val="28"/>
          <w:szCs w:val="28"/>
        </w:rPr>
        <w:t xml:space="preserve">Инструкция </w:t>
      </w:r>
      <w:proofErr w:type="gramStart"/>
      <w:r w:rsidRPr="008F2D9B">
        <w:rPr>
          <w:rFonts w:ascii="Times New Roman" w:hAnsi="Times New Roman"/>
          <w:b/>
          <w:bCs/>
          <w:color w:val="000000" w:themeColor="text1"/>
          <w:sz w:val="28"/>
          <w:szCs w:val="28"/>
        </w:rPr>
        <w:t>по</w:t>
      </w:r>
      <w:proofErr w:type="gramEnd"/>
      <w:r w:rsidRPr="008F2D9B">
        <w:rPr>
          <w:rFonts w:ascii="Times New Roman" w:hAnsi="Times New Roman"/>
          <w:b/>
          <w:bCs/>
          <w:color w:val="000000" w:themeColor="text1"/>
          <w:sz w:val="28"/>
          <w:szCs w:val="28"/>
        </w:rPr>
        <w:t xml:space="preserve"> </w:t>
      </w:r>
    </w:p>
    <w:p w14:paraId="57EDF1AB" w14:textId="77777777" w:rsidR="008F2D9B" w:rsidRPr="008F2D9B" w:rsidRDefault="008F2D9B" w:rsidP="008F2D9B">
      <w:pPr>
        <w:pStyle w:val="af4"/>
        <w:ind w:firstLine="851"/>
        <w:jc w:val="center"/>
        <w:rPr>
          <w:rFonts w:ascii="Times New Roman" w:hAnsi="Times New Roman"/>
          <w:color w:val="000000" w:themeColor="text1"/>
          <w:sz w:val="28"/>
          <w:szCs w:val="28"/>
        </w:rPr>
      </w:pPr>
      <w:r w:rsidRPr="008F2D9B">
        <w:rPr>
          <w:rFonts w:ascii="Times New Roman" w:hAnsi="Times New Roman"/>
          <w:b/>
          <w:bCs/>
          <w:color w:val="000000" w:themeColor="text1"/>
          <w:sz w:val="28"/>
          <w:szCs w:val="28"/>
        </w:rPr>
        <w:t>пилотному тестированию/апробации разработанного экзаменационного материала</w:t>
      </w:r>
    </w:p>
    <w:p w14:paraId="5E5D162B" w14:textId="77777777" w:rsidR="008F2D9B" w:rsidRPr="008F2D9B" w:rsidRDefault="008F2D9B" w:rsidP="008F2D9B">
      <w:pPr>
        <w:pStyle w:val="af4"/>
        <w:ind w:firstLine="851"/>
        <w:jc w:val="center"/>
        <w:rPr>
          <w:rFonts w:ascii="Times New Roman" w:hAnsi="Times New Roman"/>
          <w:b/>
          <w:bCs/>
          <w:color w:val="000000" w:themeColor="text1"/>
          <w:sz w:val="28"/>
          <w:szCs w:val="28"/>
        </w:rPr>
      </w:pPr>
      <w:r w:rsidRPr="008F2D9B">
        <w:rPr>
          <w:rFonts w:ascii="Times New Roman" w:hAnsi="Times New Roman"/>
          <w:b/>
          <w:bCs/>
          <w:color w:val="000000" w:themeColor="text1"/>
          <w:sz w:val="28"/>
          <w:szCs w:val="28"/>
        </w:rPr>
        <w:t xml:space="preserve">(тестовые вопросы </w:t>
      </w:r>
      <w:proofErr w:type="gramStart"/>
      <w:r w:rsidRPr="008F2D9B">
        <w:rPr>
          <w:rFonts w:ascii="Times New Roman" w:hAnsi="Times New Roman"/>
          <w:b/>
          <w:bCs/>
          <w:color w:val="000000" w:themeColor="text1"/>
          <w:sz w:val="28"/>
          <w:szCs w:val="28"/>
        </w:rPr>
        <w:t>и(</w:t>
      </w:r>
      <w:proofErr w:type="gramEnd"/>
      <w:r w:rsidRPr="008F2D9B">
        <w:rPr>
          <w:rFonts w:ascii="Times New Roman" w:hAnsi="Times New Roman"/>
          <w:b/>
          <w:bCs/>
          <w:color w:val="000000" w:themeColor="text1"/>
          <w:sz w:val="28"/>
          <w:szCs w:val="28"/>
        </w:rPr>
        <w:t>или) клинические сценарии)</w:t>
      </w:r>
    </w:p>
    <w:bookmarkEnd w:id="19"/>
    <w:p w14:paraId="342862C9" w14:textId="77777777" w:rsidR="008F2D9B" w:rsidRPr="008F2D9B" w:rsidRDefault="008F2D9B" w:rsidP="008F2D9B">
      <w:pPr>
        <w:pStyle w:val="af4"/>
        <w:ind w:firstLine="851"/>
        <w:jc w:val="center"/>
        <w:rPr>
          <w:rFonts w:ascii="Times New Roman" w:hAnsi="Times New Roman"/>
          <w:b/>
          <w:bCs/>
          <w:color w:val="000000" w:themeColor="text1"/>
          <w:sz w:val="28"/>
          <w:szCs w:val="28"/>
        </w:rPr>
      </w:pPr>
    </w:p>
    <w:p w14:paraId="0C6299D5" w14:textId="77777777" w:rsidR="008F2D9B" w:rsidRPr="008F2D9B" w:rsidRDefault="008F2D9B" w:rsidP="008F2D9B">
      <w:pPr>
        <w:pStyle w:val="af4"/>
        <w:ind w:firstLine="851"/>
        <w:jc w:val="center"/>
        <w:rPr>
          <w:rFonts w:ascii="Times New Roman" w:hAnsi="Times New Roman"/>
          <w:b/>
          <w:bCs/>
          <w:color w:val="000000" w:themeColor="text1"/>
          <w:sz w:val="28"/>
          <w:szCs w:val="28"/>
        </w:rPr>
      </w:pPr>
    </w:p>
    <w:p w14:paraId="3DB42791" w14:textId="77777777" w:rsidR="008F2D9B" w:rsidRPr="008F2D9B" w:rsidRDefault="008F2D9B" w:rsidP="00D42EFE">
      <w:pPr>
        <w:pStyle w:val="af4"/>
        <w:numPr>
          <w:ilvl w:val="0"/>
          <w:numId w:val="6"/>
        </w:numPr>
        <w:tabs>
          <w:tab w:val="left" w:pos="1134"/>
        </w:tabs>
        <w:ind w:left="0" w:firstLine="567"/>
        <w:jc w:val="both"/>
        <w:rPr>
          <w:rFonts w:ascii="Times New Roman" w:hAnsi="Times New Roman"/>
          <w:b/>
          <w:bCs/>
          <w:color w:val="000000" w:themeColor="text1"/>
          <w:sz w:val="28"/>
          <w:szCs w:val="28"/>
        </w:rPr>
      </w:pPr>
      <w:r w:rsidRPr="008F2D9B">
        <w:rPr>
          <w:rFonts w:ascii="Times New Roman" w:hAnsi="Times New Roman"/>
          <w:b/>
          <w:bCs/>
          <w:color w:val="000000" w:themeColor="text1"/>
          <w:sz w:val="28"/>
          <w:szCs w:val="28"/>
        </w:rPr>
        <w:t>Основные положения</w:t>
      </w:r>
    </w:p>
    <w:p w14:paraId="435EBF71" w14:textId="77777777" w:rsidR="008F2D9B" w:rsidRPr="008F2D9B" w:rsidRDefault="008F2D9B" w:rsidP="00D42EFE">
      <w:pPr>
        <w:pStyle w:val="af4"/>
        <w:numPr>
          <w:ilvl w:val="1"/>
          <w:numId w:val="6"/>
        </w:numPr>
        <w:tabs>
          <w:tab w:val="left" w:pos="1134"/>
        </w:tabs>
        <w:ind w:left="0" w:firstLine="567"/>
        <w:jc w:val="both"/>
        <w:rPr>
          <w:rFonts w:ascii="Times New Roman" w:hAnsi="Times New Roman"/>
          <w:sz w:val="28"/>
          <w:szCs w:val="28"/>
        </w:rPr>
      </w:pPr>
      <w:r w:rsidRPr="008F2D9B">
        <w:rPr>
          <w:rFonts w:ascii="Times New Roman" w:hAnsi="Times New Roman"/>
          <w:bCs/>
          <w:sz w:val="28"/>
          <w:szCs w:val="28"/>
        </w:rPr>
        <w:t>Инструкция по апробации э</w:t>
      </w:r>
      <w:r w:rsidRPr="008F2D9B">
        <w:rPr>
          <w:rFonts w:ascii="Times New Roman" w:hAnsi="Times New Roman"/>
          <w:sz w:val="28"/>
          <w:szCs w:val="28"/>
        </w:rPr>
        <w:t>кзаменационного материала</w:t>
      </w:r>
      <w:r w:rsidRPr="008F2D9B">
        <w:rPr>
          <w:rFonts w:ascii="Times New Roman" w:hAnsi="Times New Roman"/>
          <w:bCs/>
          <w:sz w:val="28"/>
          <w:szCs w:val="28"/>
        </w:rPr>
        <w:t xml:space="preserve"> разработана с целью стандартизации процедур </w:t>
      </w:r>
      <w:r w:rsidRPr="008F2D9B">
        <w:rPr>
          <w:rFonts w:ascii="Times New Roman" w:hAnsi="Times New Roman"/>
          <w:sz w:val="28"/>
          <w:szCs w:val="28"/>
        </w:rPr>
        <w:t xml:space="preserve">сбора и анализа статистических параметров по разработанным тестовым </w:t>
      </w:r>
      <w:proofErr w:type="gramStart"/>
      <w:r w:rsidRPr="008F2D9B">
        <w:rPr>
          <w:rFonts w:ascii="Times New Roman" w:hAnsi="Times New Roman"/>
          <w:sz w:val="28"/>
          <w:szCs w:val="28"/>
        </w:rPr>
        <w:t>вопросам</w:t>
      </w:r>
      <w:proofErr w:type="gramEnd"/>
      <w:r w:rsidRPr="008F2D9B">
        <w:rPr>
          <w:rFonts w:ascii="Times New Roman" w:hAnsi="Times New Roman"/>
          <w:sz w:val="28"/>
          <w:szCs w:val="28"/>
        </w:rPr>
        <w:t xml:space="preserve"> на их соответствие установленным стандартам/регламентам к экзаменационному материалу для поддержания качества существующего банка экзаменационного материала</w:t>
      </w:r>
      <w:r w:rsidRPr="008F2D9B">
        <w:rPr>
          <w:rFonts w:ascii="Times New Roman" w:hAnsi="Times New Roman"/>
          <w:bCs/>
          <w:sz w:val="28"/>
          <w:szCs w:val="28"/>
        </w:rPr>
        <w:t xml:space="preserve">. </w:t>
      </w:r>
    </w:p>
    <w:p w14:paraId="24E31CC2" w14:textId="77777777" w:rsidR="008F2D9B" w:rsidRPr="008F2D9B" w:rsidRDefault="008F2D9B" w:rsidP="00D42EFE">
      <w:pPr>
        <w:pStyle w:val="af4"/>
        <w:numPr>
          <w:ilvl w:val="1"/>
          <w:numId w:val="6"/>
        </w:numPr>
        <w:tabs>
          <w:tab w:val="left" w:pos="1134"/>
        </w:tabs>
        <w:ind w:left="0" w:firstLine="567"/>
        <w:jc w:val="both"/>
        <w:rPr>
          <w:rFonts w:ascii="Times New Roman" w:hAnsi="Times New Roman"/>
          <w:sz w:val="28"/>
          <w:szCs w:val="28"/>
        </w:rPr>
      </w:pPr>
      <w:r w:rsidRPr="008F2D9B">
        <w:rPr>
          <w:rFonts w:ascii="Times New Roman" w:hAnsi="Times New Roman"/>
          <w:sz w:val="28"/>
          <w:szCs w:val="28"/>
        </w:rPr>
        <w:t>Апробация разработанного экзаменационного материала проводится для обеспечения высокой надежности и прозрачности процесса оценки теоретических знаний и практических навыков.</w:t>
      </w:r>
    </w:p>
    <w:p w14:paraId="37D2F5A0" w14:textId="77777777" w:rsidR="008F2D9B" w:rsidRPr="008F2D9B" w:rsidRDefault="008F2D9B" w:rsidP="00D42EFE">
      <w:pPr>
        <w:pStyle w:val="af4"/>
        <w:numPr>
          <w:ilvl w:val="1"/>
          <w:numId w:val="6"/>
        </w:numPr>
        <w:tabs>
          <w:tab w:val="left" w:pos="1134"/>
        </w:tabs>
        <w:ind w:left="0" w:firstLine="567"/>
        <w:jc w:val="both"/>
        <w:rPr>
          <w:rFonts w:ascii="Times New Roman" w:hAnsi="Times New Roman"/>
          <w:sz w:val="28"/>
          <w:szCs w:val="28"/>
        </w:rPr>
      </w:pPr>
      <w:r w:rsidRPr="008F2D9B">
        <w:rPr>
          <w:rFonts w:ascii="Times New Roman" w:hAnsi="Times New Roman"/>
          <w:sz w:val="28"/>
          <w:szCs w:val="28"/>
        </w:rPr>
        <w:t>Основными принципами апробации экзаменационного материала определены:</w:t>
      </w:r>
    </w:p>
    <w:p w14:paraId="3325C8FA" w14:textId="77777777" w:rsidR="008F2D9B" w:rsidRPr="008F2D9B" w:rsidRDefault="008F2D9B" w:rsidP="008F2D9B">
      <w:pPr>
        <w:pStyle w:val="af4"/>
        <w:tabs>
          <w:tab w:val="left" w:pos="1134"/>
        </w:tabs>
        <w:ind w:firstLine="567"/>
        <w:jc w:val="both"/>
        <w:rPr>
          <w:rFonts w:ascii="Times New Roman" w:hAnsi="Times New Roman"/>
          <w:sz w:val="28"/>
          <w:szCs w:val="28"/>
        </w:rPr>
      </w:pPr>
      <w:r w:rsidRPr="008F2D9B">
        <w:rPr>
          <w:rFonts w:ascii="Times New Roman" w:hAnsi="Times New Roman"/>
          <w:i/>
          <w:iCs/>
          <w:sz w:val="28"/>
          <w:szCs w:val="28"/>
        </w:rPr>
        <w:t xml:space="preserve">достоверность </w:t>
      </w:r>
      <w:r w:rsidRPr="008F2D9B">
        <w:rPr>
          <w:rFonts w:ascii="Times New Roman" w:hAnsi="Times New Roman"/>
          <w:sz w:val="28"/>
          <w:szCs w:val="28"/>
        </w:rPr>
        <w:t xml:space="preserve">– обеспечение адекватности экзаменационного материала для получения объективных результатов по итогам проведения оценки, включая отсутствие спорных вопросов в тестовых заданиях </w:t>
      </w:r>
      <w:proofErr w:type="gramStart"/>
      <w:r w:rsidRPr="008F2D9B">
        <w:rPr>
          <w:rFonts w:ascii="Times New Roman" w:hAnsi="Times New Roman"/>
          <w:sz w:val="28"/>
          <w:szCs w:val="28"/>
        </w:rPr>
        <w:t>и(</w:t>
      </w:r>
      <w:proofErr w:type="gramEnd"/>
      <w:r w:rsidRPr="008F2D9B">
        <w:rPr>
          <w:rFonts w:ascii="Times New Roman" w:hAnsi="Times New Roman"/>
          <w:sz w:val="28"/>
          <w:szCs w:val="28"/>
        </w:rPr>
        <w:t>или) клинических сценариях;</w:t>
      </w:r>
    </w:p>
    <w:p w14:paraId="4B9BEE18" w14:textId="77777777" w:rsidR="008F2D9B" w:rsidRPr="008F2D9B" w:rsidRDefault="008F2D9B" w:rsidP="008F2D9B">
      <w:pPr>
        <w:pStyle w:val="af4"/>
        <w:tabs>
          <w:tab w:val="left" w:pos="1134"/>
        </w:tabs>
        <w:ind w:firstLine="567"/>
        <w:jc w:val="both"/>
        <w:rPr>
          <w:rFonts w:ascii="Times New Roman" w:hAnsi="Times New Roman"/>
          <w:sz w:val="28"/>
          <w:szCs w:val="28"/>
        </w:rPr>
      </w:pPr>
      <w:r w:rsidRPr="008F2D9B">
        <w:rPr>
          <w:rFonts w:ascii="Times New Roman" w:hAnsi="Times New Roman"/>
          <w:i/>
          <w:iCs/>
          <w:sz w:val="28"/>
          <w:szCs w:val="28"/>
        </w:rPr>
        <w:t>значимость –</w:t>
      </w:r>
      <w:r w:rsidRPr="008F2D9B">
        <w:rPr>
          <w:rFonts w:ascii="Times New Roman" w:hAnsi="Times New Roman"/>
          <w:sz w:val="28"/>
          <w:szCs w:val="28"/>
        </w:rPr>
        <w:t xml:space="preserve"> включение в </w:t>
      </w:r>
      <w:proofErr w:type="gramStart"/>
      <w:r w:rsidRPr="008F2D9B">
        <w:rPr>
          <w:rFonts w:ascii="Times New Roman" w:hAnsi="Times New Roman"/>
          <w:sz w:val="28"/>
          <w:szCs w:val="28"/>
        </w:rPr>
        <w:t>экзаменационный</w:t>
      </w:r>
      <w:proofErr w:type="gramEnd"/>
      <w:r w:rsidRPr="008F2D9B">
        <w:rPr>
          <w:rFonts w:ascii="Times New Roman" w:hAnsi="Times New Roman"/>
          <w:sz w:val="28"/>
          <w:szCs w:val="28"/>
        </w:rPr>
        <w:t xml:space="preserve"> материалов элементов знаний, которые относятся к ключевым, составлены на современном материале и соответствуют потребностям практического здравоохранения;</w:t>
      </w:r>
    </w:p>
    <w:p w14:paraId="3809EF4D" w14:textId="77777777" w:rsidR="008F2D9B" w:rsidRPr="008F2D9B" w:rsidRDefault="008F2D9B" w:rsidP="008F2D9B">
      <w:pPr>
        <w:pStyle w:val="af4"/>
        <w:tabs>
          <w:tab w:val="left" w:pos="1134"/>
        </w:tabs>
        <w:ind w:firstLine="567"/>
        <w:jc w:val="both"/>
        <w:rPr>
          <w:rFonts w:ascii="Times New Roman" w:hAnsi="Times New Roman"/>
          <w:sz w:val="28"/>
          <w:szCs w:val="28"/>
        </w:rPr>
      </w:pPr>
      <w:r w:rsidRPr="008F2D9B">
        <w:rPr>
          <w:rFonts w:ascii="Times New Roman" w:hAnsi="Times New Roman"/>
          <w:i/>
          <w:iCs/>
          <w:sz w:val="28"/>
          <w:szCs w:val="28"/>
        </w:rPr>
        <w:t>репрезентативность</w:t>
      </w:r>
      <w:r w:rsidRPr="008F2D9B">
        <w:rPr>
          <w:rFonts w:ascii="Times New Roman" w:hAnsi="Times New Roman"/>
          <w:sz w:val="28"/>
          <w:szCs w:val="28"/>
        </w:rPr>
        <w:t xml:space="preserve"> – полнота охвата тестовыми вопросами и (или) клиническими сценариями изучаемого материала;</w:t>
      </w:r>
    </w:p>
    <w:p w14:paraId="702E3BFB" w14:textId="77777777" w:rsidR="008F2D9B" w:rsidRPr="008F2D9B" w:rsidRDefault="008F2D9B" w:rsidP="008F2D9B">
      <w:pPr>
        <w:pStyle w:val="af4"/>
        <w:tabs>
          <w:tab w:val="left" w:pos="1134"/>
        </w:tabs>
        <w:ind w:firstLine="567"/>
        <w:jc w:val="both"/>
        <w:rPr>
          <w:rFonts w:ascii="Times New Roman" w:hAnsi="Times New Roman"/>
          <w:sz w:val="28"/>
          <w:szCs w:val="28"/>
        </w:rPr>
      </w:pPr>
      <w:r w:rsidRPr="008F2D9B">
        <w:rPr>
          <w:rFonts w:ascii="Times New Roman" w:hAnsi="Times New Roman"/>
          <w:i/>
          <w:iCs/>
          <w:sz w:val="28"/>
          <w:szCs w:val="28"/>
        </w:rPr>
        <w:t>системность</w:t>
      </w:r>
      <w:r w:rsidRPr="008F2D9B">
        <w:rPr>
          <w:rFonts w:ascii="Times New Roman" w:hAnsi="Times New Roman"/>
          <w:sz w:val="28"/>
          <w:szCs w:val="28"/>
        </w:rPr>
        <w:t xml:space="preserve"> – содержание и количество экзаменационного материала должны отражать все разделы теоретических материалов соответственно трудоемкости по образовательным программам;</w:t>
      </w:r>
    </w:p>
    <w:p w14:paraId="38BFF250" w14:textId="77777777" w:rsidR="008F2D9B" w:rsidRPr="008F2D9B" w:rsidRDefault="008F2D9B" w:rsidP="008F2D9B">
      <w:pPr>
        <w:pStyle w:val="af4"/>
        <w:tabs>
          <w:tab w:val="left" w:pos="1134"/>
        </w:tabs>
        <w:ind w:firstLine="567"/>
        <w:jc w:val="both"/>
        <w:rPr>
          <w:rFonts w:ascii="Times New Roman" w:hAnsi="Times New Roman"/>
          <w:sz w:val="28"/>
          <w:szCs w:val="28"/>
        </w:rPr>
      </w:pPr>
      <w:r w:rsidRPr="008F2D9B">
        <w:rPr>
          <w:rFonts w:ascii="Times New Roman" w:hAnsi="Times New Roman"/>
          <w:i/>
          <w:iCs/>
          <w:sz w:val="28"/>
          <w:szCs w:val="28"/>
        </w:rPr>
        <w:t xml:space="preserve">прозрачность </w:t>
      </w:r>
      <w:r w:rsidRPr="008F2D9B">
        <w:rPr>
          <w:rFonts w:ascii="Times New Roman" w:hAnsi="Times New Roman"/>
          <w:sz w:val="28"/>
          <w:szCs w:val="28"/>
        </w:rPr>
        <w:t>– отсутствие субъективности в процессе сбора результатов оценки теоретических знаний и практических навыков.</w:t>
      </w:r>
    </w:p>
    <w:p w14:paraId="36BFB0B8" w14:textId="77777777" w:rsidR="008F2D9B" w:rsidRPr="008F2D9B" w:rsidRDefault="008F2D9B" w:rsidP="00D42EFE">
      <w:pPr>
        <w:pStyle w:val="af4"/>
        <w:numPr>
          <w:ilvl w:val="1"/>
          <w:numId w:val="6"/>
        </w:numPr>
        <w:tabs>
          <w:tab w:val="left" w:pos="1134"/>
        </w:tabs>
        <w:ind w:left="0" w:firstLine="567"/>
        <w:jc w:val="both"/>
        <w:rPr>
          <w:rFonts w:ascii="Times New Roman" w:hAnsi="Times New Roman"/>
          <w:sz w:val="28"/>
          <w:szCs w:val="28"/>
        </w:rPr>
      </w:pPr>
      <w:r w:rsidRPr="008F2D9B">
        <w:rPr>
          <w:rFonts w:ascii="Times New Roman" w:hAnsi="Times New Roman"/>
          <w:bCs/>
          <w:sz w:val="28"/>
          <w:szCs w:val="28"/>
        </w:rPr>
        <w:t>Данная инструкция регламентирует нормы процесса проведения предварительного (апробация) испытания экзаменационного материала.</w:t>
      </w:r>
    </w:p>
    <w:p w14:paraId="72EB4B85" w14:textId="77777777" w:rsidR="008F2D9B" w:rsidRPr="008F2D9B" w:rsidRDefault="008F2D9B" w:rsidP="00D42EFE">
      <w:pPr>
        <w:pStyle w:val="af4"/>
        <w:numPr>
          <w:ilvl w:val="1"/>
          <w:numId w:val="6"/>
        </w:numPr>
        <w:tabs>
          <w:tab w:val="left" w:pos="1134"/>
        </w:tabs>
        <w:ind w:left="0" w:firstLine="567"/>
        <w:jc w:val="both"/>
        <w:rPr>
          <w:rFonts w:ascii="Times New Roman" w:hAnsi="Times New Roman"/>
          <w:sz w:val="28"/>
          <w:szCs w:val="28"/>
        </w:rPr>
      </w:pPr>
      <w:r w:rsidRPr="008F2D9B">
        <w:rPr>
          <w:rFonts w:ascii="Times New Roman" w:hAnsi="Times New Roman"/>
          <w:bCs/>
          <w:sz w:val="28"/>
          <w:szCs w:val="28"/>
        </w:rPr>
        <w:t xml:space="preserve">Инструкция носит рекомендательный характер. </w:t>
      </w:r>
    </w:p>
    <w:p w14:paraId="47BD34DD" w14:textId="77777777" w:rsidR="008F2D9B" w:rsidRPr="008F2D9B" w:rsidRDefault="008F2D9B" w:rsidP="008F2D9B">
      <w:pPr>
        <w:pStyle w:val="af4"/>
        <w:tabs>
          <w:tab w:val="left" w:pos="1134"/>
        </w:tabs>
        <w:ind w:left="567"/>
        <w:jc w:val="both"/>
        <w:rPr>
          <w:rFonts w:ascii="Times New Roman" w:hAnsi="Times New Roman"/>
          <w:sz w:val="28"/>
          <w:szCs w:val="28"/>
        </w:rPr>
      </w:pPr>
    </w:p>
    <w:p w14:paraId="40A1CC64" w14:textId="77777777" w:rsidR="008F2D9B" w:rsidRPr="008F2D9B" w:rsidRDefault="008F2D9B" w:rsidP="00D42EFE">
      <w:pPr>
        <w:pStyle w:val="af4"/>
        <w:numPr>
          <w:ilvl w:val="0"/>
          <w:numId w:val="6"/>
        </w:numPr>
        <w:tabs>
          <w:tab w:val="left" w:pos="993"/>
        </w:tabs>
        <w:ind w:left="0" w:firstLine="567"/>
        <w:jc w:val="both"/>
        <w:rPr>
          <w:rFonts w:ascii="Times New Roman" w:hAnsi="Times New Roman"/>
          <w:b/>
          <w:bCs/>
          <w:sz w:val="28"/>
          <w:szCs w:val="28"/>
        </w:rPr>
      </w:pPr>
      <w:r w:rsidRPr="008F2D9B">
        <w:rPr>
          <w:rFonts w:ascii="Times New Roman" w:hAnsi="Times New Roman"/>
          <w:b/>
          <w:bCs/>
          <w:sz w:val="28"/>
          <w:szCs w:val="28"/>
        </w:rPr>
        <w:t xml:space="preserve">Мероприятия по подготовке процедур апробации </w:t>
      </w:r>
    </w:p>
    <w:p w14:paraId="1A2AE475"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
          <w:bCs/>
          <w:sz w:val="28"/>
          <w:szCs w:val="28"/>
        </w:rPr>
      </w:pPr>
      <w:r w:rsidRPr="008F2D9B">
        <w:rPr>
          <w:rFonts w:ascii="Times New Roman" w:hAnsi="Times New Roman"/>
          <w:sz w:val="28"/>
          <w:szCs w:val="28"/>
        </w:rPr>
        <w:lastRenderedPageBreak/>
        <w:t xml:space="preserve">Специалист, ответственный за процесс разработки тестовых вопросов </w:t>
      </w:r>
      <w:proofErr w:type="gramStart"/>
      <w:r w:rsidRPr="008F2D9B">
        <w:rPr>
          <w:rFonts w:ascii="Times New Roman" w:hAnsi="Times New Roman"/>
          <w:sz w:val="28"/>
          <w:szCs w:val="28"/>
        </w:rPr>
        <w:t>и(</w:t>
      </w:r>
      <w:proofErr w:type="gramEnd"/>
      <w:r w:rsidRPr="008F2D9B">
        <w:rPr>
          <w:rFonts w:ascii="Times New Roman" w:hAnsi="Times New Roman"/>
          <w:sz w:val="28"/>
          <w:szCs w:val="28"/>
        </w:rPr>
        <w:t>или) клинических сценариев (далее – Специалист), формирует программу апробации экзаменационного материала с учетом технических возможностей организации (провайдера), ответственной за оценку теоретических знаний и практических навыков.</w:t>
      </w:r>
    </w:p>
    <w:p w14:paraId="7A8B24F5" w14:textId="77777777" w:rsidR="008F2D9B" w:rsidRPr="008F2D9B" w:rsidRDefault="008F2D9B" w:rsidP="008F2D9B">
      <w:pPr>
        <w:pStyle w:val="af4"/>
        <w:tabs>
          <w:tab w:val="left" w:pos="993"/>
        </w:tabs>
        <w:ind w:firstLine="567"/>
        <w:jc w:val="both"/>
        <w:rPr>
          <w:rFonts w:ascii="Times New Roman" w:hAnsi="Times New Roman"/>
          <w:sz w:val="28"/>
          <w:szCs w:val="28"/>
        </w:rPr>
      </w:pPr>
      <w:r w:rsidRPr="008F2D9B">
        <w:rPr>
          <w:rFonts w:ascii="Times New Roman" w:hAnsi="Times New Roman"/>
          <w:sz w:val="28"/>
          <w:szCs w:val="28"/>
        </w:rPr>
        <w:t>Программа апробации должна содержать описание применяемых подходов, контингенту и выборке респондентов (экзаменуемых). Выборка для апробации тестовых вопросов должна составлять не менее 100 человека, отбор которых осуществляется случайным образом. Выборка апробации клинических сценариев должна составлять не менее 10 человек.</w:t>
      </w:r>
    </w:p>
    <w:p w14:paraId="4715BDA5"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t xml:space="preserve">Специалист согласовывает Программу апробации с </w:t>
      </w:r>
      <w:r w:rsidRPr="008F2D9B">
        <w:rPr>
          <w:rFonts w:ascii="Times New Roman" w:hAnsi="Times New Roman"/>
          <w:sz w:val="28"/>
          <w:szCs w:val="28"/>
        </w:rPr>
        <w:t xml:space="preserve">Комитетами по специальностям/направлениям, после чего Программа утверждается руководством организации (провайдера), ответственной за оценку теоретических знаний и практических навыков. </w:t>
      </w:r>
    </w:p>
    <w:p w14:paraId="2819397C"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Cs/>
          <w:sz w:val="28"/>
          <w:szCs w:val="28"/>
        </w:rPr>
      </w:pPr>
      <w:proofErr w:type="gramStart"/>
      <w:r w:rsidRPr="008F2D9B">
        <w:rPr>
          <w:rFonts w:ascii="Times New Roman" w:hAnsi="Times New Roman"/>
          <w:bCs/>
          <w:sz w:val="28"/>
          <w:szCs w:val="28"/>
        </w:rPr>
        <w:t xml:space="preserve">Специалист направляет программу апробации клинических сценариев Специалисту, </w:t>
      </w:r>
      <w:r w:rsidRPr="008F2D9B">
        <w:rPr>
          <w:rFonts w:ascii="Times New Roman" w:hAnsi="Times New Roman"/>
          <w:sz w:val="28"/>
          <w:szCs w:val="28"/>
        </w:rPr>
        <w:t>ответственному за процесс организации практического экзамена</w:t>
      </w:r>
      <w:r w:rsidRPr="008F2D9B">
        <w:rPr>
          <w:rFonts w:ascii="Times New Roman" w:hAnsi="Times New Roman"/>
          <w:bCs/>
          <w:sz w:val="28"/>
          <w:szCs w:val="28"/>
        </w:rPr>
        <w:t xml:space="preserve">, который отбирает и готовит стандартизированных пациентов в соответствии со стандартами операционных процедур (см. Стандарт операционных процедур «Организация работы стандартизированных пациентов на практическом экзамене» и Стандарт операционных процедур «Отбор стандартизированных пациентов») и (или) помещения с </w:t>
      </w:r>
      <w:proofErr w:type="spellStart"/>
      <w:r w:rsidRPr="008F2D9B">
        <w:rPr>
          <w:rFonts w:ascii="Times New Roman" w:hAnsi="Times New Roman"/>
          <w:bCs/>
          <w:sz w:val="28"/>
          <w:szCs w:val="28"/>
        </w:rPr>
        <w:t>симуляционным</w:t>
      </w:r>
      <w:proofErr w:type="spellEnd"/>
      <w:r w:rsidRPr="008F2D9B">
        <w:rPr>
          <w:rFonts w:ascii="Times New Roman" w:hAnsi="Times New Roman"/>
          <w:bCs/>
          <w:sz w:val="28"/>
          <w:szCs w:val="28"/>
        </w:rPr>
        <w:t xml:space="preserve"> оборудованием в соответствии с клиническим сценарием.</w:t>
      </w:r>
      <w:proofErr w:type="gramEnd"/>
    </w:p>
    <w:p w14:paraId="6ABF1C04"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Cs/>
          <w:sz w:val="28"/>
          <w:szCs w:val="28"/>
        </w:rPr>
      </w:pPr>
      <w:r w:rsidRPr="008F2D9B">
        <w:rPr>
          <w:rFonts w:ascii="Times New Roman" w:hAnsi="Times New Roman"/>
          <w:sz w:val="28"/>
          <w:szCs w:val="28"/>
        </w:rPr>
        <w:t xml:space="preserve">Специалист определяет сроки проведения апробации разработанного экзаменационного контента и пул экспертов, привлекаемых к данному процессу. </w:t>
      </w:r>
      <w:r w:rsidRPr="008F2D9B">
        <w:rPr>
          <w:rFonts w:ascii="Times New Roman" w:hAnsi="Times New Roman"/>
          <w:bCs/>
          <w:sz w:val="28"/>
          <w:szCs w:val="28"/>
        </w:rPr>
        <w:t xml:space="preserve">После подтверждения участия со стороны экзаменаторов, Специалист формирует график апробации с учетом </w:t>
      </w:r>
      <w:proofErr w:type="gramStart"/>
      <w:r w:rsidRPr="008F2D9B">
        <w:rPr>
          <w:rFonts w:ascii="Times New Roman" w:hAnsi="Times New Roman"/>
          <w:bCs/>
          <w:sz w:val="28"/>
          <w:szCs w:val="28"/>
        </w:rPr>
        <w:t>плана оценки специалистов отрасли здравоохранения</w:t>
      </w:r>
      <w:proofErr w:type="gramEnd"/>
      <w:r w:rsidRPr="008F2D9B">
        <w:rPr>
          <w:rFonts w:ascii="Times New Roman" w:hAnsi="Times New Roman"/>
          <w:bCs/>
          <w:sz w:val="28"/>
          <w:szCs w:val="28"/>
        </w:rPr>
        <w:t xml:space="preserve"> или выпускников медицинских организаций образования. </w:t>
      </w:r>
    </w:p>
    <w:p w14:paraId="40A2BAB7"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t xml:space="preserve">Специалист обеспечивает конфиденциальность процесса апробации разработанных тестовых вопросов </w:t>
      </w:r>
      <w:proofErr w:type="gramStart"/>
      <w:r w:rsidRPr="008F2D9B">
        <w:rPr>
          <w:rFonts w:ascii="Times New Roman" w:hAnsi="Times New Roman"/>
          <w:bCs/>
          <w:sz w:val="28"/>
          <w:szCs w:val="28"/>
        </w:rPr>
        <w:t>и(</w:t>
      </w:r>
      <w:proofErr w:type="gramEnd"/>
      <w:r w:rsidRPr="008F2D9B">
        <w:rPr>
          <w:rFonts w:ascii="Times New Roman" w:hAnsi="Times New Roman"/>
          <w:bCs/>
          <w:sz w:val="28"/>
          <w:szCs w:val="28"/>
        </w:rPr>
        <w:t>или) клинических сценариев через сбор соглашений о неразглашении информации со стороны всех участников (экзаменаторы, экзаменуемые).</w:t>
      </w:r>
    </w:p>
    <w:p w14:paraId="3DE1E296" w14:textId="77777777" w:rsidR="008F2D9B" w:rsidRPr="008F2D9B" w:rsidRDefault="008F2D9B" w:rsidP="008F2D9B">
      <w:pPr>
        <w:pStyle w:val="af4"/>
        <w:tabs>
          <w:tab w:val="left" w:pos="993"/>
        </w:tabs>
        <w:ind w:left="567"/>
        <w:jc w:val="both"/>
        <w:rPr>
          <w:rFonts w:ascii="Times New Roman" w:hAnsi="Times New Roman"/>
          <w:bCs/>
          <w:sz w:val="28"/>
          <w:szCs w:val="28"/>
        </w:rPr>
      </w:pPr>
    </w:p>
    <w:p w14:paraId="1DBE61BF" w14:textId="77777777" w:rsidR="008F2D9B" w:rsidRPr="008F2D9B" w:rsidRDefault="008F2D9B" w:rsidP="00D42EFE">
      <w:pPr>
        <w:pStyle w:val="af4"/>
        <w:numPr>
          <w:ilvl w:val="0"/>
          <w:numId w:val="6"/>
        </w:numPr>
        <w:tabs>
          <w:tab w:val="left" w:pos="993"/>
        </w:tabs>
        <w:ind w:left="0" w:firstLine="567"/>
        <w:jc w:val="both"/>
        <w:rPr>
          <w:rFonts w:ascii="Times New Roman" w:hAnsi="Times New Roman"/>
          <w:b/>
          <w:bCs/>
          <w:sz w:val="28"/>
          <w:szCs w:val="28"/>
        </w:rPr>
      </w:pPr>
      <w:r w:rsidRPr="008F2D9B">
        <w:rPr>
          <w:rFonts w:ascii="Times New Roman" w:hAnsi="Times New Roman"/>
          <w:b/>
          <w:bCs/>
          <w:sz w:val="28"/>
          <w:szCs w:val="28"/>
        </w:rPr>
        <w:t>Процесс проведения апробации экзаменационного контента.</w:t>
      </w:r>
    </w:p>
    <w:p w14:paraId="2BB89A47"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
          <w:bCs/>
          <w:sz w:val="28"/>
          <w:szCs w:val="28"/>
        </w:rPr>
      </w:pPr>
      <w:r w:rsidRPr="008F2D9B">
        <w:rPr>
          <w:rFonts w:ascii="Times New Roman" w:hAnsi="Times New Roman"/>
          <w:b/>
          <w:bCs/>
          <w:sz w:val="28"/>
          <w:szCs w:val="28"/>
        </w:rPr>
        <w:t>Апробация экзаменационного материала проводится двумя способами:</w:t>
      </w:r>
    </w:p>
    <w:p w14:paraId="640370FB" w14:textId="77777777" w:rsidR="008F2D9B" w:rsidRPr="008F2D9B" w:rsidRDefault="008F2D9B" w:rsidP="00D42EFE">
      <w:pPr>
        <w:pStyle w:val="af4"/>
        <w:numPr>
          <w:ilvl w:val="2"/>
          <w:numId w:val="6"/>
        </w:numPr>
        <w:tabs>
          <w:tab w:val="left" w:pos="993"/>
        </w:tabs>
        <w:jc w:val="both"/>
        <w:rPr>
          <w:rFonts w:ascii="Times New Roman" w:hAnsi="Times New Roman"/>
          <w:b/>
          <w:bCs/>
          <w:sz w:val="28"/>
          <w:szCs w:val="28"/>
        </w:rPr>
      </w:pPr>
      <w:r w:rsidRPr="008F2D9B">
        <w:rPr>
          <w:rFonts w:ascii="Times New Roman" w:hAnsi="Times New Roman"/>
          <w:b/>
          <w:bCs/>
          <w:sz w:val="28"/>
          <w:szCs w:val="28"/>
        </w:rPr>
        <w:t>апробирование на группе волонтеров</w:t>
      </w:r>
    </w:p>
    <w:p w14:paraId="73122931" w14:textId="77777777" w:rsidR="008F2D9B" w:rsidRPr="008F2D9B" w:rsidRDefault="008F2D9B" w:rsidP="00D42EFE">
      <w:pPr>
        <w:pStyle w:val="af4"/>
        <w:numPr>
          <w:ilvl w:val="3"/>
          <w:numId w:val="6"/>
        </w:numPr>
        <w:tabs>
          <w:tab w:val="left" w:pos="993"/>
        </w:tabs>
        <w:ind w:left="0" w:firstLine="567"/>
        <w:jc w:val="both"/>
        <w:rPr>
          <w:rFonts w:ascii="Times New Roman" w:hAnsi="Times New Roman"/>
          <w:sz w:val="28"/>
          <w:szCs w:val="28"/>
        </w:rPr>
      </w:pPr>
      <w:r w:rsidRPr="008F2D9B">
        <w:rPr>
          <w:rFonts w:ascii="Times New Roman" w:hAnsi="Times New Roman"/>
          <w:sz w:val="28"/>
          <w:szCs w:val="28"/>
        </w:rPr>
        <w:t>Специалист формирует исследовательскую группу по соответствующей специальности или смежному направлению из имеющегося пула волонтеров организации (провайдера), ответственной за процесс организации оценки теоретических знаний и практических навыков.</w:t>
      </w:r>
    </w:p>
    <w:p w14:paraId="1AC33F1B" w14:textId="77777777" w:rsidR="008F2D9B" w:rsidRPr="008F2D9B" w:rsidRDefault="008F2D9B" w:rsidP="00D42EFE">
      <w:pPr>
        <w:pStyle w:val="af4"/>
        <w:numPr>
          <w:ilvl w:val="3"/>
          <w:numId w:val="6"/>
        </w:numPr>
        <w:tabs>
          <w:tab w:val="left" w:pos="993"/>
        </w:tabs>
        <w:ind w:left="0" w:firstLine="567"/>
        <w:jc w:val="both"/>
        <w:rPr>
          <w:rFonts w:ascii="Times New Roman" w:hAnsi="Times New Roman"/>
          <w:sz w:val="28"/>
          <w:szCs w:val="28"/>
        </w:rPr>
      </w:pPr>
      <w:r w:rsidRPr="008F2D9B">
        <w:rPr>
          <w:rFonts w:ascii="Times New Roman" w:hAnsi="Times New Roman"/>
          <w:sz w:val="28"/>
          <w:szCs w:val="28"/>
        </w:rPr>
        <w:t xml:space="preserve">Специалист направляет волонтерам уведомление о проведении апробации с указанием сроков и места проведения, этапа на котором участвует волонтер (тестирование и практический экзамен). При отказе со </w:t>
      </w:r>
      <w:r w:rsidRPr="008F2D9B">
        <w:rPr>
          <w:rFonts w:ascii="Times New Roman" w:hAnsi="Times New Roman"/>
          <w:sz w:val="28"/>
          <w:szCs w:val="28"/>
        </w:rPr>
        <w:lastRenderedPageBreak/>
        <w:t xml:space="preserve">стороны волонтера от участия в апробации Специалист должен привлечь других волонтеров по аналогичной специальности. </w:t>
      </w:r>
    </w:p>
    <w:p w14:paraId="4F589D7D" w14:textId="77777777" w:rsidR="008F2D9B" w:rsidRPr="008F2D9B" w:rsidRDefault="008F2D9B" w:rsidP="00D42EFE">
      <w:pPr>
        <w:pStyle w:val="af4"/>
        <w:numPr>
          <w:ilvl w:val="3"/>
          <w:numId w:val="6"/>
        </w:numPr>
        <w:tabs>
          <w:tab w:val="left" w:pos="993"/>
        </w:tabs>
        <w:ind w:left="0" w:firstLine="567"/>
        <w:jc w:val="both"/>
        <w:rPr>
          <w:rFonts w:ascii="Times New Roman" w:hAnsi="Times New Roman"/>
          <w:sz w:val="28"/>
          <w:szCs w:val="28"/>
        </w:rPr>
      </w:pPr>
      <w:r w:rsidRPr="008F2D9B">
        <w:rPr>
          <w:rFonts w:ascii="Times New Roman" w:hAnsi="Times New Roman"/>
          <w:sz w:val="28"/>
          <w:szCs w:val="28"/>
        </w:rPr>
        <w:t xml:space="preserve">В процессе апробации не используются </w:t>
      </w:r>
      <w:proofErr w:type="spellStart"/>
      <w:r w:rsidRPr="008F2D9B">
        <w:rPr>
          <w:rFonts w:ascii="Times New Roman" w:hAnsi="Times New Roman"/>
          <w:sz w:val="28"/>
          <w:szCs w:val="28"/>
        </w:rPr>
        <w:t>персофиницированные</w:t>
      </w:r>
      <w:proofErr w:type="spellEnd"/>
      <w:r w:rsidRPr="008F2D9B">
        <w:rPr>
          <w:rFonts w:ascii="Times New Roman" w:hAnsi="Times New Roman"/>
          <w:sz w:val="28"/>
          <w:szCs w:val="28"/>
        </w:rPr>
        <w:t xml:space="preserve"> данные волонтеров, вместо этого применяется определенный ранее ID номер. Результаты пилотной оценки не применяются для измерения уровня знаний и навыков претендента, а используются только для отработки содержательной части вопроса и процесса клинического сценария.</w:t>
      </w:r>
    </w:p>
    <w:p w14:paraId="159EA479" w14:textId="77777777" w:rsidR="008F2D9B" w:rsidRPr="008F2D9B" w:rsidRDefault="008F2D9B" w:rsidP="00D42EFE">
      <w:pPr>
        <w:pStyle w:val="af4"/>
        <w:numPr>
          <w:ilvl w:val="2"/>
          <w:numId w:val="6"/>
        </w:numPr>
        <w:tabs>
          <w:tab w:val="left" w:pos="993"/>
        </w:tabs>
        <w:ind w:left="0" w:firstLine="567"/>
        <w:jc w:val="both"/>
        <w:rPr>
          <w:rFonts w:ascii="Times New Roman" w:hAnsi="Times New Roman"/>
          <w:b/>
          <w:bCs/>
          <w:sz w:val="28"/>
          <w:szCs w:val="28"/>
        </w:rPr>
      </w:pPr>
      <w:proofErr w:type="gramStart"/>
      <w:r w:rsidRPr="008F2D9B">
        <w:rPr>
          <w:rFonts w:ascii="Times New Roman" w:hAnsi="Times New Roman"/>
          <w:b/>
          <w:bCs/>
          <w:sz w:val="28"/>
          <w:szCs w:val="28"/>
        </w:rPr>
        <w:t>а</w:t>
      </w:r>
      <w:proofErr w:type="gramEnd"/>
      <w:r w:rsidRPr="008F2D9B">
        <w:rPr>
          <w:rFonts w:ascii="Times New Roman" w:hAnsi="Times New Roman"/>
          <w:b/>
          <w:bCs/>
          <w:sz w:val="28"/>
          <w:szCs w:val="28"/>
        </w:rPr>
        <w:t>пробирование по время действующей оценки без подсчета результатов по новым тестовым вопросам</w:t>
      </w:r>
    </w:p>
    <w:p w14:paraId="02186431" w14:textId="77777777" w:rsidR="008F2D9B" w:rsidRPr="008F2D9B" w:rsidRDefault="008F2D9B" w:rsidP="00D42EFE">
      <w:pPr>
        <w:pStyle w:val="af4"/>
        <w:numPr>
          <w:ilvl w:val="3"/>
          <w:numId w:val="6"/>
        </w:numPr>
        <w:tabs>
          <w:tab w:val="left" w:pos="993"/>
        </w:tabs>
        <w:ind w:left="0" w:firstLine="567"/>
        <w:jc w:val="both"/>
        <w:rPr>
          <w:rFonts w:ascii="Times New Roman" w:hAnsi="Times New Roman"/>
          <w:sz w:val="28"/>
          <w:szCs w:val="28"/>
        </w:rPr>
      </w:pPr>
      <w:r w:rsidRPr="008F2D9B">
        <w:rPr>
          <w:rFonts w:ascii="Times New Roman" w:hAnsi="Times New Roman"/>
          <w:sz w:val="28"/>
          <w:szCs w:val="28"/>
        </w:rPr>
        <w:t>Специалист определяет место расположения новых тестовых вопросов в общем экзаменационном материале (тестовая база) в соответствии с определенной ранее закономерностью, не способствуя их выделению из общего фона спецификации тестов.</w:t>
      </w:r>
    </w:p>
    <w:p w14:paraId="7CC8620C" w14:textId="77777777" w:rsidR="008F2D9B" w:rsidRPr="008F2D9B" w:rsidRDefault="008F2D9B" w:rsidP="00D42EFE">
      <w:pPr>
        <w:pStyle w:val="af4"/>
        <w:numPr>
          <w:ilvl w:val="3"/>
          <w:numId w:val="6"/>
        </w:numPr>
        <w:tabs>
          <w:tab w:val="left" w:pos="993"/>
        </w:tabs>
        <w:ind w:left="0" w:firstLine="567"/>
        <w:jc w:val="both"/>
        <w:rPr>
          <w:rFonts w:ascii="Times New Roman" w:hAnsi="Times New Roman"/>
          <w:sz w:val="28"/>
          <w:szCs w:val="28"/>
        </w:rPr>
      </w:pPr>
      <w:r w:rsidRPr="008F2D9B">
        <w:rPr>
          <w:rFonts w:ascii="Times New Roman" w:hAnsi="Times New Roman"/>
          <w:sz w:val="28"/>
          <w:szCs w:val="28"/>
        </w:rPr>
        <w:t>Количество новых вопросов, включенных в действующую базу тестовых вопросов, не должно превышать 10% от общего количества тестовых вопросов.</w:t>
      </w:r>
    </w:p>
    <w:p w14:paraId="2E6653AF" w14:textId="746629C2" w:rsidR="008F2D9B" w:rsidRPr="008F2D9B" w:rsidRDefault="008F2D9B" w:rsidP="00D42EFE">
      <w:pPr>
        <w:pStyle w:val="af4"/>
        <w:numPr>
          <w:ilvl w:val="3"/>
          <w:numId w:val="6"/>
        </w:numPr>
        <w:tabs>
          <w:tab w:val="left" w:pos="993"/>
        </w:tabs>
        <w:ind w:left="0" w:firstLine="567"/>
        <w:jc w:val="both"/>
        <w:rPr>
          <w:rFonts w:ascii="Times New Roman" w:hAnsi="Times New Roman"/>
          <w:sz w:val="28"/>
          <w:szCs w:val="28"/>
        </w:rPr>
      </w:pPr>
      <w:r w:rsidRPr="008F2D9B">
        <w:rPr>
          <w:rFonts w:ascii="Times New Roman" w:hAnsi="Times New Roman"/>
          <w:sz w:val="28"/>
          <w:szCs w:val="28"/>
        </w:rPr>
        <w:t xml:space="preserve">В процессе апробации не используются </w:t>
      </w:r>
      <w:r w:rsidRPr="008F2D9B">
        <w:rPr>
          <w:rFonts w:ascii="Times New Roman" w:hAnsi="Times New Roman"/>
          <w:sz w:val="28"/>
          <w:szCs w:val="28"/>
        </w:rPr>
        <w:t>персонифицированные</w:t>
      </w:r>
      <w:r w:rsidRPr="008F2D9B">
        <w:rPr>
          <w:rFonts w:ascii="Times New Roman" w:hAnsi="Times New Roman"/>
          <w:sz w:val="28"/>
          <w:szCs w:val="28"/>
        </w:rPr>
        <w:t xml:space="preserve"> данные специалистов, вместо этого применяется определенный ранее ID номер. Результаты по тестовым вопросам и (или) клиническим сценариям, которые являются частью пилотной оценки, не учитываются при подсчете результатов оценки, а используются только для отработки содержательной части вопроса и процесса клинического сценария.</w:t>
      </w:r>
    </w:p>
    <w:p w14:paraId="26A52B94"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
          <w:bCs/>
          <w:sz w:val="28"/>
          <w:szCs w:val="28"/>
        </w:rPr>
      </w:pPr>
      <w:r w:rsidRPr="008F2D9B">
        <w:rPr>
          <w:rFonts w:ascii="Times New Roman" w:hAnsi="Times New Roman"/>
          <w:b/>
          <w:bCs/>
          <w:sz w:val="28"/>
          <w:szCs w:val="28"/>
        </w:rPr>
        <w:t xml:space="preserve">Информационные ресурсы для проведения апробации технических заданий </w:t>
      </w:r>
      <w:proofErr w:type="gramStart"/>
      <w:r w:rsidRPr="008F2D9B">
        <w:rPr>
          <w:rFonts w:ascii="Times New Roman" w:hAnsi="Times New Roman"/>
          <w:b/>
          <w:bCs/>
          <w:sz w:val="28"/>
          <w:szCs w:val="28"/>
        </w:rPr>
        <w:t>и(</w:t>
      </w:r>
      <w:proofErr w:type="gramEnd"/>
      <w:r w:rsidRPr="008F2D9B">
        <w:rPr>
          <w:rFonts w:ascii="Times New Roman" w:hAnsi="Times New Roman"/>
          <w:b/>
          <w:bCs/>
          <w:sz w:val="28"/>
          <w:szCs w:val="28"/>
        </w:rPr>
        <w:t>или) клинических станций</w:t>
      </w:r>
    </w:p>
    <w:p w14:paraId="29859FCA" w14:textId="77777777" w:rsidR="008F2D9B" w:rsidRPr="008F2D9B" w:rsidRDefault="008F2D9B" w:rsidP="00D42EFE">
      <w:pPr>
        <w:pStyle w:val="af4"/>
        <w:numPr>
          <w:ilvl w:val="2"/>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t xml:space="preserve">Апробация тестовых вопросов проводится с помощью информационных программ тестирования организации (провайдера), ответственной за организацию процесса оценки теоретических знаний и практических навыков. </w:t>
      </w:r>
    </w:p>
    <w:p w14:paraId="064FC5C1" w14:textId="77777777" w:rsidR="008F2D9B" w:rsidRPr="008F2D9B" w:rsidRDefault="008F2D9B" w:rsidP="00D42EFE">
      <w:pPr>
        <w:pStyle w:val="af4"/>
        <w:numPr>
          <w:ilvl w:val="2"/>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t xml:space="preserve">Апробация клинических сценариев проводится с применением </w:t>
      </w:r>
      <w:proofErr w:type="spellStart"/>
      <w:r w:rsidRPr="008F2D9B">
        <w:rPr>
          <w:rFonts w:ascii="Times New Roman" w:hAnsi="Times New Roman"/>
          <w:bCs/>
          <w:sz w:val="28"/>
          <w:szCs w:val="28"/>
        </w:rPr>
        <w:t>симуляционного</w:t>
      </w:r>
      <w:proofErr w:type="spellEnd"/>
      <w:r w:rsidRPr="008F2D9B">
        <w:rPr>
          <w:rFonts w:ascii="Times New Roman" w:hAnsi="Times New Roman"/>
          <w:bCs/>
          <w:sz w:val="28"/>
          <w:szCs w:val="28"/>
        </w:rPr>
        <w:t xml:space="preserve"> оборудования и привлечением обученных стандартизированных пациентов. </w:t>
      </w:r>
    </w:p>
    <w:p w14:paraId="3D622786"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
          <w:bCs/>
          <w:sz w:val="28"/>
          <w:szCs w:val="28"/>
        </w:rPr>
      </w:pPr>
      <w:r w:rsidRPr="008F2D9B">
        <w:rPr>
          <w:rFonts w:ascii="Times New Roman" w:hAnsi="Times New Roman"/>
          <w:b/>
          <w:bCs/>
          <w:sz w:val="28"/>
          <w:szCs w:val="28"/>
        </w:rPr>
        <w:t>Права участников процесса апробации экзаменационного контента</w:t>
      </w:r>
    </w:p>
    <w:p w14:paraId="7993122C" w14:textId="77777777" w:rsidR="008F2D9B" w:rsidRPr="008F2D9B" w:rsidRDefault="008F2D9B" w:rsidP="00D42EFE">
      <w:pPr>
        <w:pStyle w:val="af4"/>
        <w:numPr>
          <w:ilvl w:val="2"/>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t xml:space="preserve">Участники процесса апробации (экзаменуемые) должны подписать согласие на свое участие в оценке теоретических знаний и практических навыков. </w:t>
      </w:r>
    </w:p>
    <w:p w14:paraId="1A2D21AA" w14:textId="77777777" w:rsidR="008F2D9B" w:rsidRPr="008F2D9B" w:rsidRDefault="008F2D9B" w:rsidP="00D42EFE">
      <w:pPr>
        <w:pStyle w:val="af4"/>
        <w:numPr>
          <w:ilvl w:val="2"/>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t>Участники процесса апробации (экзаменуемые) должны подписать соглашение о конфиденциальности и неразглашении информации, доступ к которой они получают.</w:t>
      </w:r>
    </w:p>
    <w:p w14:paraId="50713E04" w14:textId="77777777" w:rsidR="008F2D9B" w:rsidRPr="008F2D9B" w:rsidRDefault="008F2D9B" w:rsidP="008F2D9B">
      <w:pPr>
        <w:pStyle w:val="af4"/>
        <w:tabs>
          <w:tab w:val="left" w:pos="993"/>
        </w:tabs>
        <w:ind w:left="567"/>
        <w:jc w:val="both"/>
        <w:rPr>
          <w:rFonts w:ascii="Times New Roman" w:hAnsi="Times New Roman"/>
          <w:bCs/>
          <w:sz w:val="28"/>
          <w:szCs w:val="28"/>
        </w:rPr>
      </w:pPr>
    </w:p>
    <w:p w14:paraId="2364EF54" w14:textId="77777777" w:rsidR="008F2D9B" w:rsidRPr="008F2D9B" w:rsidRDefault="008F2D9B" w:rsidP="00D42EFE">
      <w:pPr>
        <w:pStyle w:val="af4"/>
        <w:numPr>
          <w:ilvl w:val="0"/>
          <w:numId w:val="6"/>
        </w:numPr>
        <w:tabs>
          <w:tab w:val="left" w:pos="993"/>
        </w:tabs>
        <w:ind w:left="0" w:firstLine="567"/>
        <w:jc w:val="both"/>
        <w:rPr>
          <w:rFonts w:ascii="Times New Roman" w:hAnsi="Times New Roman"/>
          <w:b/>
          <w:bCs/>
          <w:sz w:val="28"/>
          <w:szCs w:val="28"/>
        </w:rPr>
      </w:pPr>
      <w:r w:rsidRPr="008F2D9B">
        <w:rPr>
          <w:rFonts w:ascii="Times New Roman" w:hAnsi="Times New Roman"/>
          <w:b/>
          <w:bCs/>
          <w:sz w:val="28"/>
          <w:szCs w:val="28"/>
        </w:rPr>
        <w:t xml:space="preserve">Обработка результатов проведения апробации (тестовые вопросы) </w:t>
      </w:r>
    </w:p>
    <w:p w14:paraId="723E351E"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t xml:space="preserve">К обработке результатов апробации тестовых вопросов привлекаются специалисты с навыками проведения психометрического анализа (далее – </w:t>
      </w:r>
      <w:proofErr w:type="spellStart"/>
      <w:r w:rsidRPr="008F2D9B">
        <w:rPr>
          <w:rFonts w:ascii="Times New Roman" w:hAnsi="Times New Roman"/>
          <w:bCs/>
          <w:sz w:val="28"/>
          <w:szCs w:val="28"/>
        </w:rPr>
        <w:t>Психометрик</w:t>
      </w:r>
      <w:proofErr w:type="spellEnd"/>
      <w:r w:rsidRPr="008F2D9B">
        <w:rPr>
          <w:rFonts w:ascii="Times New Roman" w:hAnsi="Times New Roman"/>
          <w:bCs/>
          <w:sz w:val="28"/>
          <w:szCs w:val="28"/>
        </w:rPr>
        <w:t xml:space="preserve">); </w:t>
      </w:r>
    </w:p>
    <w:p w14:paraId="5788A44D"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lastRenderedPageBreak/>
        <w:t>Каждый тестовый вопрос подвергается предварительному статистическому анализу в соответствии с руководящими принципами;</w:t>
      </w:r>
    </w:p>
    <w:p w14:paraId="30140719"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t xml:space="preserve">Минимальное количество статистических параметров с оценочными шкалами при проведении апробации тестовых вопросов включает: </w:t>
      </w:r>
      <w:r w:rsidRPr="008F2D9B">
        <w:rPr>
          <w:rFonts w:ascii="Times New Roman" w:hAnsi="Times New Roman"/>
          <w:bCs/>
          <w:i/>
          <w:sz w:val="28"/>
          <w:szCs w:val="28"/>
        </w:rPr>
        <w:t>сложность тестового вопроса</w:t>
      </w:r>
      <w:r w:rsidRPr="008F2D9B">
        <w:rPr>
          <w:rFonts w:ascii="Times New Roman" w:hAnsi="Times New Roman"/>
          <w:bCs/>
          <w:sz w:val="28"/>
          <w:szCs w:val="28"/>
        </w:rPr>
        <w:t xml:space="preserve">, </w:t>
      </w:r>
      <w:r w:rsidRPr="008F2D9B">
        <w:rPr>
          <w:rFonts w:ascii="Times New Roman" w:hAnsi="Times New Roman"/>
          <w:bCs/>
          <w:i/>
          <w:sz w:val="28"/>
          <w:szCs w:val="28"/>
        </w:rPr>
        <w:t>индекс дискриминации тестового вопроса</w:t>
      </w:r>
      <w:r w:rsidRPr="008F2D9B">
        <w:rPr>
          <w:rFonts w:ascii="Times New Roman" w:hAnsi="Times New Roman"/>
          <w:bCs/>
          <w:sz w:val="28"/>
          <w:szCs w:val="28"/>
        </w:rPr>
        <w:t xml:space="preserve">, </w:t>
      </w:r>
      <w:r w:rsidRPr="008F2D9B">
        <w:rPr>
          <w:rFonts w:ascii="Times New Roman" w:hAnsi="Times New Roman"/>
          <w:bCs/>
          <w:i/>
          <w:sz w:val="28"/>
          <w:szCs w:val="28"/>
        </w:rPr>
        <w:t>коэффициент внутренней согласованности и надежности тестового вопроса</w:t>
      </w:r>
      <w:r w:rsidRPr="008F2D9B">
        <w:rPr>
          <w:rFonts w:ascii="Times New Roman" w:hAnsi="Times New Roman"/>
          <w:bCs/>
          <w:sz w:val="28"/>
          <w:szCs w:val="28"/>
        </w:rPr>
        <w:t>.</w:t>
      </w:r>
    </w:p>
    <w:p w14:paraId="0B611DDB"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Cs/>
          <w:sz w:val="28"/>
          <w:szCs w:val="28"/>
        </w:rPr>
      </w:pPr>
      <w:proofErr w:type="spellStart"/>
      <w:r w:rsidRPr="008F2D9B">
        <w:rPr>
          <w:rFonts w:ascii="Times New Roman" w:hAnsi="Times New Roman"/>
          <w:bCs/>
          <w:sz w:val="28"/>
          <w:szCs w:val="28"/>
        </w:rPr>
        <w:t>Психометрик</w:t>
      </w:r>
      <w:proofErr w:type="spellEnd"/>
      <w:r w:rsidRPr="008F2D9B">
        <w:rPr>
          <w:rFonts w:ascii="Times New Roman" w:hAnsi="Times New Roman"/>
          <w:bCs/>
          <w:sz w:val="28"/>
          <w:szCs w:val="28"/>
        </w:rPr>
        <w:t xml:space="preserve"> заполняет оценочный бланк (приложение) по результатам апробации на каждый тестовый вопрос и формирует сводный отчет по результатам проведенного статистического анализа.</w:t>
      </w:r>
    </w:p>
    <w:p w14:paraId="27C310E2" w14:textId="77777777" w:rsidR="008F2D9B" w:rsidRPr="008F2D9B" w:rsidRDefault="008F2D9B" w:rsidP="008F2D9B">
      <w:pPr>
        <w:pStyle w:val="af4"/>
        <w:tabs>
          <w:tab w:val="left" w:pos="993"/>
        </w:tabs>
        <w:ind w:firstLine="567"/>
        <w:jc w:val="both"/>
        <w:rPr>
          <w:rFonts w:ascii="Times New Roman" w:hAnsi="Times New Roman"/>
          <w:bCs/>
          <w:sz w:val="28"/>
          <w:szCs w:val="28"/>
        </w:rPr>
      </w:pPr>
    </w:p>
    <w:p w14:paraId="016B7C08" w14:textId="77777777" w:rsidR="008F2D9B" w:rsidRPr="008F2D9B" w:rsidRDefault="008F2D9B" w:rsidP="00D42EFE">
      <w:pPr>
        <w:pStyle w:val="af4"/>
        <w:numPr>
          <w:ilvl w:val="0"/>
          <w:numId w:val="6"/>
        </w:numPr>
        <w:tabs>
          <w:tab w:val="left" w:pos="993"/>
        </w:tabs>
        <w:ind w:left="0" w:firstLine="567"/>
        <w:jc w:val="both"/>
        <w:rPr>
          <w:rFonts w:ascii="Times New Roman" w:hAnsi="Times New Roman"/>
          <w:b/>
          <w:bCs/>
          <w:sz w:val="28"/>
          <w:szCs w:val="28"/>
        </w:rPr>
      </w:pPr>
      <w:r w:rsidRPr="008F2D9B">
        <w:rPr>
          <w:rFonts w:ascii="Times New Roman" w:hAnsi="Times New Roman"/>
          <w:b/>
          <w:bCs/>
          <w:sz w:val="28"/>
          <w:szCs w:val="28"/>
        </w:rPr>
        <w:t>Формирование/дополнение базы экзаменационного материала</w:t>
      </w:r>
    </w:p>
    <w:p w14:paraId="1381EECA" w14:textId="77777777" w:rsidR="008F2D9B" w:rsidRPr="008F2D9B" w:rsidRDefault="008F2D9B" w:rsidP="00D42EFE">
      <w:pPr>
        <w:pStyle w:val="af4"/>
        <w:numPr>
          <w:ilvl w:val="1"/>
          <w:numId w:val="6"/>
        </w:numPr>
        <w:tabs>
          <w:tab w:val="left" w:pos="993"/>
        </w:tabs>
        <w:ind w:left="0" w:firstLine="567"/>
        <w:jc w:val="both"/>
        <w:rPr>
          <w:rFonts w:ascii="Times New Roman" w:hAnsi="Times New Roman"/>
          <w:bCs/>
          <w:sz w:val="28"/>
          <w:szCs w:val="28"/>
        </w:rPr>
      </w:pPr>
      <w:r w:rsidRPr="008F2D9B">
        <w:rPr>
          <w:rFonts w:ascii="Times New Roman" w:hAnsi="Times New Roman"/>
          <w:bCs/>
          <w:sz w:val="28"/>
          <w:szCs w:val="28"/>
        </w:rPr>
        <w:t>Тестовые вопросы, соответствующие статистическим параметрам, вносятся в действующую базу тестовых вопросов организации (провайдер), ответственной за организацию оценки знаний и навыков.</w:t>
      </w:r>
    </w:p>
    <w:p w14:paraId="7AB2717B" w14:textId="77777777" w:rsidR="008F2D9B" w:rsidRPr="008F2D9B" w:rsidRDefault="008F2D9B" w:rsidP="008F2D9B">
      <w:pPr>
        <w:pStyle w:val="af4"/>
        <w:ind w:firstLine="851"/>
        <w:jc w:val="both"/>
        <w:rPr>
          <w:rFonts w:ascii="Times New Roman" w:hAnsi="Times New Roman"/>
          <w:color w:val="000000" w:themeColor="text1"/>
          <w:sz w:val="28"/>
          <w:szCs w:val="28"/>
        </w:rPr>
      </w:pPr>
    </w:p>
    <w:p w14:paraId="2AB86692" w14:textId="77777777" w:rsidR="008F2D9B" w:rsidRPr="008F2D9B" w:rsidRDefault="008F2D9B" w:rsidP="008F2D9B">
      <w:pPr>
        <w:rPr>
          <w:rFonts w:ascii="Times New Roman" w:eastAsia="Calibri" w:hAnsi="Times New Roman" w:cs="Times New Roman"/>
          <w:color w:val="000000" w:themeColor="text1"/>
          <w:sz w:val="28"/>
          <w:szCs w:val="28"/>
        </w:rPr>
      </w:pPr>
      <w:r w:rsidRPr="008F2D9B">
        <w:rPr>
          <w:rFonts w:ascii="Times New Roman" w:hAnsi="Times New Roman" w:cs="Times New Roman"/>
          <w:color w:val="000000" w:themeColor="text1"/>
          <w:sz w:val="28"/>
          <w:szCs w:val="28"/>
        </w:rPr>
        <w:br w:type="page"/>
      </w:r>
    </w:p>
    <w:p w14:paraId="7F43BA0A" w14:textId="77777777" w:rsidR="008F2D9B" w:rsidRPr="008F2D9B" w:rsidRDefault="008F2D9B" w:rsidP="008F2D9B">
      <w:pPr>
        <w:pStyle w:val="af4"/>
        <w:ind w:firstLine="851"/>
        <w:jc w:val="right"/>
        <w:rPr>
          <w:rFonts w:ascii="Times New Roman" w:hAnsi="Times New Roman"/>
          <w:color w:val="000000" w:themeColor="text1"/>
          <w:sz w:val="28"/>
          <w:szCs w:val="28"/>
        </w:rPr>
      </w:pPr>
      <w:r w:rsidRPr="008F2D9B">
        <w:rPr>
          <w:rFonts w:ascii="Times New Roman" w:hAnsi="Times New Roman"/>
          <w:color w:val="000000" w:themeColor="text1"/>
          <w:sz w:val="28"/>
          <w:szCs w:val="28"/>
        </w:rPr>
        <w:lastRenderedPageBreak/>
        <w:t xml:space="preserve">Приложение 1 к Инструкции </w:t>
      </w:r>
      <w:proofErr w:type="gramStart"/>
      <w:r w:rsidRPr="008F2D9B">
        <w:rPr>
          <w:rFonts w:ascii="Times New Roman" w:hAnsi="Times New Roman"/>
          <w:color w:val="000000" w:themeColor="text1"/>
          <w:sz w:val="28"/>
          <w:szCs w:val="28"/>
        </w:rPr>
        <w:t>по</w:t>
      </w:r>
      <w:proofErr w:type="gramEnd"/>
    </w:p>
    <w:p w14:paraId="64450B04" w14:textId="77777777" w:rsidR="008F2D9B" w:rsidRPr="008F2D9B" w:rsidRDefault="008F2D9B" w:rsidP="008F2D9B">
      <w:pPr>
        <w:pStyle w:val="af4"/>
        <w:ind w:firstLine="851"/>
        <w:jc w:val="right"/>
        <w:rPr>
          <w:rFonts w:ascii="Times New Roman" w:hAnsi="Times New Roman"/>
          <w:color w:val="000000" w:themeColor="text1"/>
          <w:sz w:val="28"/>
          <w:szCs w:val="28"/>
        </w:rPr>
      </w:pPr>
      <w:r w:rsidRPr="008F2D9B">
        <w:rPr>
          <w:rFonts w:ascii="Times New Roman" w:hAnsi="Times New Roman"/>
          <w:color w:val="000000" w:themeColor="text1"/>
          <w:sz w:val="28"/>
          <w:szCs w:val="28"/>
        </w:rPr>
        <w:t>пилотному тестированию/апробации</w:t>
      </w:r>
    </w:p>
    <w:p w14:paraId="47C47C2F" w14:textId="77777777" w:rsidR="008F2D9B" w:rsidRPr="008F2D9B" w:rsidRDefault="008F2D9B" w:rsidP="008F2D9B">
      <w:pPr>
        <w:pStyle w:val="af4"/>
        <w:ind w:firstLine="851"/>
        <w:jc w:val="right"/>
        <w:rPr>
          <w:rFonts w:ascii="Times New Roman" w:hAnsi="Times New Roman"/>
          <w:color w:val="000000" w:themeColor="text1"/>
          <w:sz w:val="28"/>
          <w:szCs w:val="28"/>
        </w:rPr>
      </w:pPr>
      <w:r w:rsidRPr="008F2D9B">
        <w:rPr>
          <w:rFonts w:ascii="Times New Roman" w:hAnsi="Times New Roman"/>
          <w:color w:val="000000" w:themeColor="text1"/>
          <w:sz w:val="28"/>
          <w:szCs w:val="28"/>
        </w:rPr>
        <w:t>разработанного экзаменационного контента</w:t>
      </w:r>
    </w:p>
    <w:p w14:paraId="57DCE7D9" w14:textId="77777777" w:rsidR="008F2D9B" w:rsidRPr="008F2D9B" w:rsidRDefault="008F2D9B" w:rsidP="008F2D9B">
      <w:pPr>
        <w:pStyle w:val="af4"/>
        <w:ind w:firstLine="851"/>
        <w:jc w:val="right"/>
        <w:rPr>
          <w:rFonts w:ascii="Times New Roman" w:hAnsi="Times New Roman"/>
          <w:color w:val="000000" w:themeColor="text1"/>
          <w:sz w:val="28"/>
          <w:szCs w:val="28"/>
        </w:rPr>
      </w:pPr>
      <w:r w:rsidRPr="008F2D9B">
        <w:rPr>
          <w:rFonts w:ascii="Times New Roman" w:hAnsi="Times New Roman"/>
          <w:color w:val="000000" w:themeColor="text1"/>
          <w:sz w:val="28"/>
          <w:szCs w:val="28"/>
        </w:rPr>
        <w:t>(тестовые вопросы и клинические сценарии)</w:t>
      </w:r>
    </w:p>
    <w:p w14:paraId="50B74254" w14:textId="77777777" w:rsidR="008F2D9B" w:rsidRPr="008F2D9B" w:rsidRDefault="008F2D9B" w:rsidP="008F2D9B">
      <w:pPr>
        <w:pStyle w:val="af4"/>
        <w:ind w:firstLine="851"/>
        <w:jc w:val="both"/>
        <w:rPr>
          <w:rFonts w:ascii="Times New Roman" w:hAnsi="Times New Roman"/>
          <w:iCs/>
          <w:color w:val="000000" w:themeColor="text1"/>
          <w:sz w:val="28"/>
          <w:szCs w:val="28"/>
          <w:lang w:eastAsia="ru-RU"/>
        </w:rPr>
      </w:pPr>
    </w:p>
    <w:p w14:paraId="217869D5"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p w14:paraId="2380D7A3" w14:textId="77777777" w:rsidR="008F2D9B" w:rsidRPr="008F2D9B" w:rsidRDefault="008F2D9B" w:rsidP="008F2D9B">
      <w:pPr>
        <w:pStyle w:val="af4"/>
        <w:tabs>
          <w:tab w:val="left" w:pos="993"/>
        </w:tabs>
        <w:ind w:left="567"/>
        <w:jc w:val="center"/>
        <w:rPr>
          <w:rFonts w:ascii="Times New Roman" w:hAnsi="Times New Roman"/>
          <w:b/>
          <w:color w:val="000000" w:themeColor="text1"/>
          <w:sz w:val="28"/>
          <w:szCs w:val="28"/>
        </w:rPr>
      </w:pPr>
      <w:bookmarkStart w:id="20" w:name="_Hlk35187737"/>
      <w:r w:rsidRPr="008F2D9B">
        <w:rPr>
          <w:rFonts w:ascii="Times New Roman" w:hAnsi="Times New Roman"/>
          <w:b/>
          <w:color w:val="000000" w:themeColor="text1"/>
          <w:sz w:val="28"/>
          <w:szCs w:val="28"/>
        </w:rPr>
        <w:t>Оценочный бланк</w:t>
      </w:r>
    </w:p>
    <w:p w14:paraId="20DD5817" w14:textId="77777777" w:rsidR="008F2D9B" w:rsidRPr="008F2D9B" w:rsidRDefault="008F2D9B" w:rsidP="008F2D9B">
      <w:pPr>
        <w:pStyle w:val="af4"/>
        <w:tabs>
          <w:tab w:val="left" w:pos="993"/>
        </w:tabs>
        <w:ind w:left="567"/>
        <w:jc w:val="center"/>
        <w:rPr>
          <w:rFonts w:ascii="Times New Roman" w:hAnsi="Times New Roman"/>
          <w:b/>
          <w:color w:val="000000" w:themeColor="text1"/>
          <w:sz w:val="28"/>
          <w:szCs w:val="28"/>
        </w:rPr>
      </w:pPr>
      <w:r w:rsidRPr="008F2D9B">
        <w:rPr>
          <w:rFonts w:ascii="Times New Roman" w:hAnsi="Times New Roman"/>
          <w:b/>
          <w:color w:val="000000" w:themeColor="text1"/>
          <w:sz w:val="28"/>
          <w:szCs w:val="28"/>
        </w:rPr>
        <w:t>статистического анализа тестовых вопросов</w:t>
      </w:r>
    </w:p>
    <w:bookmarkEnd w:id="20"/>
    <w:p w14:paraId="668935F5"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p w14:paraId="38E7DC69" w14:textId="77777777" w:rsidR="008F2D9B" w:rsidRPr="008F2D9B" w:rsidRDefault="008F2D9B" w:rsidP="008F2D9B">
      <w:pPr>
        <w:pStyle w:val="af4"/>
        <w:tabs>
          <w:tab w:val="left" w:pos="993"/>
        </w:tabs>
        <w:ind w:left="567"/>
        <w:jc w:val="both"/>
        <w:rPr>
          <w:rFonts w:ascii="Times New Roman" w:hAnsi="Times New Roman"/>
          <w:b/>
          <w:color w:val="000000" w:themeColor="text1"/>
          <w:sz w:val="28"/>
          <w:szCs w:val="28"/>
        </w:rPr>
      </w:pPr>
      <w:r w:rsidRPr="008F2D9B">
        <w:rPr>
          <w:rFonts w:ascii="Times New Roman" w:hAnsi="Times New Roman"/>
          <w:b/>
          <w:color w:val="000000" w:themeColor="text1"/>
          <w:sz w:val="28"/>
          <w:szCs w:val="28"/>
        </w:rPr>
        <w:t>ТЕСТОВЫЙ ВОПРОС:</w:t>
      </w:r>
    </w:p>
    <w:p w14:paraId="31FF6AE8"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________________________________________________________</w:t>
      </w:r>
    </w:p>
    <w:p w14:paraId="2EB51A0D"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________________________________________________________</w:t>
      </w:r>
    </w:p>
    <w:p w14:paraId="74B54168"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________________________________________________________</w:t>
      </w:r>
    </w:p>
    <w:p w14:paraId="689B2711"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________________________________________________________</w:t>
      </w:r>
    </w:p>
    <w:p w14:paraId="2336B3C9"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
          <w:color w:val="000000" w:themeColor="text1"/>
          <w:sz w:val="28"/>
          <w:szCs w:val="28"/>
        </w:rPr>
        <w:t>СТАТИСТИЧЕСКИЙ АНАЛИЗ</w:t>
      </w:r>
      <w:r w:rsidRPr="008F2D9B">
        <w:rPr>
          <w:rFonts w:ascii="Times New Roman" w:hAnsi="Times New Roman"/>
          <w:bCs/>
          <w:color w:val="000000" w:themeColor="text1"/>
          <w:sz w:val="28"/>
          <w:szCs w:val="28"/>
        </w:rPr>
        <w:t>:</w:t>
      </w:r>
    </w:p>
    <w:p w14:paraId="049BDC1F"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tbl>
      <w:tblPr>
        <w:tblStyle w:val="aa"/>
        <w:tblW w:w="8897" w:type="dxa"/>
        <w:tblInd w:w="567" w:type="dxa"/>
        <w:tblLook w:val="04A0" w:firstRow="1" w:lastRow="0" w:firstColumn="1" w:lastColumn="0" w:noHBand="0" w:noVBand="1"/>
      </w:tblPr>
      <w:tblGrid>
        <w:gridCol w:w="2606"/>
        <w:gridCol w:w="2175"/>
        <w:gridCol w:w="1812"/>
        <w:gridCol w:w="2304"/>
      </w:tblGrid>
      <w:tr w:rsidR="008F2D9B" w:rsidRPr="008F2D9B" w14:paraId="0EAAB94F" w14:textId="77777777" w:rsidTr="00E426AB">
        <w:tc>
          <w:tcPr>
            <w:tcW w:w="3227" w:type="dxa"/>
          </w:tcPr>
          <w:p w14:paraId="6A584A48" w14:textId="77777777" w:rsidR="008F2D9B" w:rsidRPr="008F2D9B" w:rsidRDefault="008F2D9B" w:rsidP="00E426AB">
            <w:pPr>
              <w:pStyle w:val="af4"/>
              <w:tabs>
                <w:tab w:val="left" w:pos="993"/>
              </w:tabs>
              <w:jc w:val="center"/>
              <w:rPr>
                <w:rFonts w:ascii="Times New Roman" w:hAnsi="Times New Roman"/>
                <w:b/>
                <w:color w:val="000000" w:themeColor="text1"/>
                <w:sz w:val="28"/>
                <w:szCs w:val="28"/>
              </w:rPr>
            </w:pPr>
            <w:r w:rsidRPr="008F2D9B">
              <w:rPr>
                <w:rFonts w:ascii="Times New Roman" w:hAnsi="Times New Roman"/>
                <w:b/>
                <w:color w:val="000000" w:themeColor="text1"/>
                <w:sz w:val="28"/>
                <w:szCs w:val="28"/>
              </w:rPr>
              <w:t>ПАРАМЕТР</w:t>
            </w:r>
          </w:p>
        </w:tc>
        <w:tc>
          <w:tcPr>
            <w:tcW w:w="1984" w:type="dxa"/>
          </w:tcPr>
          <w:p w14:paraId="58268EC3" w14:textId="77777777" w:rsidR="008F2D9B" w:rsidRPr="008F2D9B" w:rsidRDefault="008F2D9B" w:rsidP="00E426AB">
            <w:pPr>
              <w:pStyle w:val="af4"/>
              <w:tabs>
                <w:tab w:val="left" w:pos="993"/>
              </w:tabs>
              <w:jc w:val="center"/>
              <w:rPr>
                <w:rFonts w:ascii="Times New Roman" w:hAnsi="Times New Roman"/>
                <w:b/>
                <w:color w:val="000000" w:themeColor="text1"/>
                <w:sz w:val="28"/>
                <w:szCs w:val="28"/>
              </w:rPr>
            </w:pPr>
            <w:r w:rsidRPr="008F2D9B">
              <w:rPr>
                <w:rFonts w:ascii="Times New Roman" w:hAnsi="Times New Roman"/>
                <w:b/>
                <w:color w:val="000000" w:themeColor="text1"/>
                <w:sz w:val="28"/>
                <w:szCs w:val="28"/>
              </w:rPr>
              <w:t>ПОКАЗАТЕЛЬ</w:t>
            </w:r>
          </w:p>
        </w:tc>
        <w:tc>
          <w:tcPr>
            <w:tcW w:w="1843" w:type="dxa"/>
          </w:tcPr>
          <w:p w14:paraId="5A3FAA2D" w14:textId="77777777" w:rsidR="008F2D9B" w:rsidRPr="008F2D9B" w:rsidRDefault="008F2D9B" w:rsidP="00E426AB">
            <w:pPr>
              <w:pStyle w:val="af4"/>
              <w:tabs>
                <w:tab w:val="left" w:pos="993"/>
              </w:tabs>
              <w:jc w:val="center"/>
              <w:rPr>
                <w:rFonts w:ascii="Times New Roman" w:hAnsi="Times New Roman"/>
                <w:b/>
                <w:color w:val="000000" w:themeColor="text1"/>
                <w:sz w:val="28"/>
                <w:szCs w:val="28"/>
              </w:rPr>
            </w:pPr>
            <w:r w:rsidRPr="008F2D9B">
              <w:rPr>
                <w:rFonts w:ascii="Times New Roman" w:hAnsi="Times New Roman"/>
                <w:b/>
                <w:color w:val="000000" w:themeColor="text1"/>
                <w:sz w:val="28"/>
                <w:szCs w:val="28"/>
              </w:rPr>
              <w:t>ЗНАЧЕНИЕ</w:t>
            </w:r>
          </w:p>
        </w:tc>
        <w:tc>
          <w:tcPr>
            <w:tcW w:w="1843" w:type="dxa"/>
          </w:tcPr>
          <w:p w14:paraId="57706A4C" w14:textId="77777777" w:rsidR="008F2D9B" w:rsidRPr="008F2D9B" w:rsidRDefault="008F2D9B" w:rsidP="00E426AB">
            <w:pPr>
              <w:pStyle w:val="af4"/>
              <w:tabs>
                <w:tab w:val="left" w:pos="993"/>
              </w:tabs>
              <w:jc w:val="center"/>
              <w:rPr>
                <w:rFonts w:ascii="Times New Roman" w:hAnsi="Times New Roman"/>
                <w:b/>
                <w:color w:val="000000" w:themeColor="text1"/>
                <w:sz w:val="28"/>
                <w:szCs w:val="28"/>
              </w:rPr>
            </w:pPr>
            <w:r w:rsidRPr="008F2D9B">
              <w:rPr>
                <w:rFonts w:ascii="Times New Roman" w:hAnsi="Times New Roman"/>
                <w:b/>
                <w:color w:val="000000" w:themeColor="text1"/>
                <w:sz w:val="28"/>
                <w:szCs w:val="28"/>
              </w:rPr>
              <w:t>ПРИМЕЧАНИЕ</w:t>
            </w:r>
          </w:p>
        </w:tc>
      </w:tr>
      <w:tr w:rsidR="008F2D9B" w:rsidRPr="008F2D9B" w14:paraId="78703823" w14:textId="77777777" w:rsidTr="00E426AB">
        <w:tc>
          <w:tcPr>
            <w:tcW w:w="3227" w:type="dxa"/>
          </w:tcPr>
          <w:p w14:paraId="4693BB0E"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r w:rsidRPr="008F2D9B">
              <w:rPr>
                <w:rFonts w:ascii="Times New Roman" w:hAnsi="Times New Roman"/>
                <w:bCs/>
                <w:i/>
                <w:color w:val="000000" w:themeColor="text1"/>
                <w:sz w:val="28"/>
                <w:szCs w:val="28"/>
              </w:rPr>
              <w:t>сложность тестового вопроса</w:t>
            </w:r>
          </w:p>
        </w:tc>
        <w:tc>
          <w:tcPr>
            <w:tcW w:w="1984" w:type="dxa"/>
          </w:tcPr>
          <w:p w14:paraId="2C7BDA22"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266C2039"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1D1CE454"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r>
      <w:tr w:rsidR="008F2D9B" w:rsidRPr="008F2D9B" w14:paraId="4A87C7B4" w14:textId="77777777" w:rsidTr="00E426AB">
        <w:tc>
          <w:tcPr>
            <w:tcW w:w="3227" w:type="dxa"/>
          </w:tcPr>
          <w:p w14:paraId="04269DD1"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r w:rsidRPr="008F2D9B">
              <w:rPr>
                <w:rFonts w:ascii="Times New Roman" w:hAnsi="Times New Roman"/>
                <w:bCs/>
                <w:i/>
                <w:color w:val="000000" w:themeColor="text1"/>
                <w:sz w:val="28"/>
                <w:szCs w:val="28"/>
              </w:rPr>
              <w:t>индекс дискриминации тестового вопроса</w:t>
            </w:r>
          </w:p>
        </w:tc>
        <w:tc>
          <w:tcPr>
            <w:tcW w:w="1984" w:type="dxa"/>
          </w:tcPr>
          <w:p w14:paraId="5880FB38"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67327832"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163A02BD"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r>
      <w:tr w:rsidR="008F2D9B" w:rsidRPr="008F2D9B" w14:paraId="1944EEF6" w14:textId="77777777" w:rsidTr="00E426AB">
        <w:tc>
          <w:tcPr>
            <w:tcW w:w="3227" w:type="dxa"/>
          </w:tcPr>
          <w:p w14:paraId="56052353"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r w:rsidRPr="008F2D9B">
              <w:rPr>
                <w:rFonts w:ascii="Times New Roman" w:hAnsi="Times New Roman"/>
                <w:bCs/>
                <w:i/>
                <w:color w:val="000000" w:themeColor="text1"/>
                <w:sz w:val="28"/>
                <w:szCs w:val="28"/>
              </w:rPr>
              <w:t>коэффициент внутренней согласованности/ надежности тестового вопроса</w:t>
            </w:r>
          </w:p>
        </w:tc>
        <w:tc>
          <w:tcPr>
            <w:tcW w:w="1984" w:type="dxa"/>
          </w:tcPr>
          <w:p w14:paraId="1E290650"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26E3F8C4"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12CB388B"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r>
      <w:tr w:rsidR="008F2D9B" w:rsidRPr="008F2D9B" w14:paraId="5ABC6FE3" w14:textId="77777777" w:rsidTr="00E426AB">
        <w:tc>
          <w:tcPr>
            <w:tcW w:w="3227" w:type="dxa"/>
          </w:tcPr>
          <w:p w14:paraId="04900B45"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984" w:type="dxa"/>
          </w:tcPr>
          <w:p w14:paraId="250CF683"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7D59CC03"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78F499C7"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r>
      <w:tr w:rsidR="008F2D9B" w:rsidRPr="008F2D9B" w14:paraId="04792679" w14:textId="77777777" w:rsidTr="00E426AB">
        <w:tc>
          <w:tcPr>
            <w:tcW w:w="3227" w:type="dxa"/>
          </w:tcPr>
          <w:p w14:paraId="0A1D3667"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984" w:type="dxa"/>
          </w:tcPr>
          <w:p w14:paraId="1DBCC637"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6E0CF9AE"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c>
          <w:tcPr>
            <w:tcW w:w="1843" w:type="dxa"/>
          </w:tcPr>
          <w:p w14:paraId="02D36FEA" w14:textId="77777777" w:rsidR="008F2D9B" w:rsidRPr="008F2D9B" w:rsidRDefault="008F2D9B" w:rsidP="00E426AB">
            <w:pPr>
              <w:pStyle w:val="af4"/>
              <w:tabs>
                <w:tab w:val="left" w:pos="993"/>
              </w:tabs>
              <w:jc w:val="both"/>
              <w:rPr>
                <w:rFonts w:ascii="Times New Roman" w:hAnsi="Times New Roman"/>
                <w:bCs/>
                <w:color w:val="000000" w:themeColor="text1"/>
                <w:sz w:val="28"/>
                <w:szCs w:val="28"/>
              </w:rPr>
            </w:pPr>
          </w:p>
        </w:tc>
      </w:tr>
    </w:tbl>
    <w:p w14:paraId="36C5A7DB"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p w14:paraId="57C55A5C"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
          <w:color w:val="000000" w:themeColor="text1"/>
          <w:sz w:val="28"/>
          <w:szCs w:val="28"/>
        </w:rPr>
        <w:t>РЕШЕНИЕ</w:t>
      </w:r>
      <w:r w:rsidRPr="008F2D9B">
        <w:rPr>
          <w:rFonts w:ascii="Times New Roman" w:hAnsi="Times New Roman"/>
          <w:bCs/>
          <w:color w:val="000000" w:themeColor="text1"/>
          <w:sz w:val="28"/>
          <w:szCs w:val="28"/>
        </w:rPr>
        <w:t>:</w:t>
      </w:r>
    </w:p>
    <w:p w14:paraId="492855DC"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_______________________________________________________</w:t>
      </w:r>
    </w:p>
    <w:p w14:paraId="2B72BBFB"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_______________________________________________________</w:t>
      </w:r>
    </w:p>
    <w:p w14:paraId="6BA2449A"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_______________________________________________________</w:t>
      </w:r>
    </w:p>
    <w:p w14:paraId="4B2EBF88"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p w14:paraId="5B769A59"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p w14:paraId="700C2F48"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p w14:paraId="1E7ECD07"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 xml:space="preserve">Специалист по психометрическому анализу </w:t>
      </w:r>
    </w:p>
    <w:p w14:paraId="018C405E"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p w14:paraId="7C8DF9D0"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_________________________ (ФИО)</w:t>
      </w:r>
    </w:p>
    <w:p w14:paraId="6DB58C15"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p w14:paraId="68CC002E"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«____»____________202_г.</w:t>
      </w:r>
    </w:p>
    <w:p w14:paraId="752FDCF8"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p>
    <w:p w14:paraId="483D0463" w14:textId="77777777" w:rsidR="008F2D9B" w:rsidRPr="008F2D9B" w:rsidRDefault="008F2D9B" w:rsidP="008F2D9B">
      <w:pPr>
        <w:pStyle w:val="af4"/>
        <w:tabs>
          <w:tab w:val="left" w:pos="993"/>
        </w:tabs>
        <w:ind w:left="567"/>
        <w:jc w:val="both"/>
        <w:rPr>
          <w:rFonts w:ascii="Times New Roman" w:hAnsi="Times New Roman"/>
          <w:bCs/>
          <w:color w:val="000000" w:themeColor="text1"/>
          <w:sz w:val="28"/>
          <w:szCs w:val="28"/>
        </w:rPr>
      </w:pPr>
      <w:r w:rsidRPr="008F2D9B">
        <w:rPr>
          <w:rFonts w:ascii="Times New Roman" w:hAnsi="Times New Roman"/>
          <w:bCs/>
          <w:color w:val="000000" w:themeColor="text1"/>
          <w:sz w:val="28"/>
          <w:szCs w:val="28"/>
        </w:rPr>
        <w:t>Примечание:</w:t>
      </w:r>
    </w:p>
    <w:p w14:paraId="67DE3230" w14:textId="77777777" w:rsidR="008F2D9B" w:rsidRPr="008F2D9B" w:rsidRDefault="008F2D9B" w:rsidP="008F2D9B">
      <w:pPr>
        <w:pStyle w:val="af4"/>
        <w:tabs>
          <w:tab w:val="left" w:pos="993"/>
        </w:tabs>
        <w:ind w:left="567"/>
        <w:jc w:val="both"/>
        <w:rPr>
          <w:rFonts w:ascii="Times New Roman" w:hAnsi="Times New Roman"/>
          <w:b/>
          <w:color w:val="000000" w:themeColor="text1"/>
          <w:sz w:val="28"/>
          <w:szCs w:val="28"/>
        </w:rPr>
      </w:pPr>
    </w:p>
    <w:p w14:paraId="52384EAD" w14:textId="77777777" w:rsidR="008F2D9B" w:rsidRPr="008F2D9B" w:rsidRDefault="008F2D9B" w:rsidP="00D42EFE">
      <w:pPr>
        <w:pStyle w:val="af4"/>
        <w:numPr>
          <w:ilvl w:val="0"/>
          <w:numId w:val="9"/>
        </w:numPr>
        <w:tabs>
          <w:tab w:val="left" w:pos="993"/>
        </w:tabs>
        <w:jc w:val="both"/>
        <w:rPr>
          <w:rFonts w:ascii="Times New Roman" w:hAnsi="Times New Roman"/>
          <w:b/>
          <w:sz w:val="28"/>
          <w:szCs w:val="28"/>
        </w:rPr>
      </w:pPr>
      <w:r w:rsidRPr="008F2D9B">
        <w:rPr>
          <w:rFonts w:ascii="Times New Roman" w:hAnsi="Times New Roman"/>
          <w:b/>
          <w:sz w:val="28"/>
          <w:szCs w:val="28"/>
        </w:rPr>
        <w:lastRenderedPageBreak/>
        <w:t>Сложность тестового вопроса</w:t>
      </w:r>
    </w:p>
    <w:p w14:paraId="552F2A9F" w14:textId="77777777" w:rsidR="008F2D9B" w:rsidRPr="008F2D9B" w:rsidRDefault="008F2D9B" w:rsidP="008F2D9B">
      <w:pPr>
        <w:pStyle w:val="af4"/>
        <w:tabs>
          <w:tab w:val="left" w:pos="993"/>
        </w:tabs>
        <w:ind w:firstLine="567"/>
        <w:jc w:val="both"/>
        <w:rPr>
          <w:rFonts w:ascii="Times New Roman" w:hAnsi="Times New Roman"/>
          <w:bCs/>
          <w:sz w:val="28"/>
          <w:szCs w:val="28"/>
        </w:rPr>
      </w:pPr>
      <w:r w:rsidRPr="008F2D9B">
        <w:rPr>
          <w:rFonts w:ascii="Times New Roman" w:hAnsi="Times New Roman"/>
          <w:bCs/>
          <w:sz w:val="28"/>
          <w:szCs w:val="28"/>
        </w:rPr>
        <w:t xml:space="preserve">= доля </w:t>
      </w:r>
      <w:proofErr w:type="gramStart"/>
      <w:r w:rsidRPr="008F2D9B">
        <w:rPr>
          <w:rFonts w:ascii="Times New Roman" w:hAnsi="Times New Roman"/>
          <w:bCs/>
          <w:sz w:val="28"/>
          <w:szCs w:val="28"/>
        </w:rPr>
        <w:t>тестируемых</w:t>
      </w:r>
      <w:proofErr w:type="gramEnd"/>
      <w:r w:rsidRPr="008F2D9B">
        <w:rPr>
          <w:rFonts w:ascii="Times New Roman" w:hAnsi="Times New Roman"/>
          <w:bCs/>
          <w:sz w:val="28"/>
          <w:szCs w:val="28"/>
        </w:rPr>
        <w:t xml:space="preserve"> правильно ответивших на тестовый вопрос от общего количества прошедших данный этап экзамена.</w:t>
      </w:r>
    </w:p>
    <w:p w14:paraId="0D83058F" w14:textId="77777777" w:rsidR="008F2D9B" w:rsidRPr="008F2D9B" w:rsidRDefault="008F2D9B" w:rsidP="008F2D9B">
      <w:pPr>
        <w:pStyle w:val="af4"/>
        <w:tabs>
          <w:tab w:val="left" w:pos="993"/>
        </w:tabs>
        <w:ind w:firstLine="567"/>
        <w:jc w:val="both"/>
        <w:rPr>
          <w:rFonts w:ascii="Times New Roman" w:hAnsi="Times New Roman"/>
          <w:bCs/>
          <w:sz w:val="28"/>
          <w:szCs w:val="28"/>
        </w:rPr>
      </w:pPr>
    </w:p>
    <w:p w14:paraId="7678F2B9" w14:textId="77777777" w:rsidR="008F2D9B" w:rsidRPr="008F2D9B" w:rsidRDefault="008F2D9B" w:rsidP="008F2D9B">
      <w:pPr>
        <w:pStyle w:val="af4"/>
        <w:tabs>
          <w:tab w:val="left" w:pos="993"/>
        </w:tabs>
        <w:ind w:firstLine="567"/>
        <w:jc w:val="both"/>
        <w:rPr>
          <w:rFonts w:ascii="Times New Roman" w:hAnsi="Times New Roman"/>
          <w:bCs/>
          <w:sz w:val="28"/>
          <w:szCs w:val="28"/>
        </w:rPr>
      </w:pPr>
      <w:r w:rsidRPr="008F2D9B">
        <w:rPr>
          <w:rFonts w:ascii="Times New Roman" w:hAnsi="Times New Roman"/>
          <w:bCs/>
          <w:sz w:val="28"/>
          <w:szCs w:val="28"/>
        </w:rPr>
        <w:t>Оценочная шкала:</w:t>
      </w:r>
    </w:p>
    <w:tbl>
      <w:tblPr>
        <w:tblStyle w:val="aa"/>
        <w:tblW w:w="0" w:type="auto"/>
        <w:tblLook w:val="04A0" w:firstRow="1" w:lastRow="0" w:firstColumn="1" w:lastColumn="0" w:noHBand="0" w:noVBand="1"/>
      </w:tblPr>
      <w:tblGrid>
        <w:gridCol w:w="1668"/>
        <w:gridCol w:w="2409"/>
        <w:gridCol w:w="5494"/>
      </w:tblGrid>
      <w:tr w:rsidR="008F2D9B" w:rsidRPr="008F2D9B" w14:paraId="35CC45F2" w14:textId="77777777" w:rsidTr="00E426AB">
        <w:tc>
          <w:tcPr>
            <w:tcW w:w="1668" w:type="dxa"/>
          </w:tcPr>
          <w:p w14:paraId="190490C1"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Показатель</w:t>
            </w:r>
          </w:p>
        </w:tc>
        <w:tc>
          <w:tcPr>
            <w:tcW w:w="2409" w:type="dxa"/>
          </w:tcPr>
          <w:p w14:paraId="5F32052B"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Значение</w:t>
            </w:r>
          </w:p>
        </w:tc>
        <w:tc>
          <w:tcPr>
            <w:tcW w:w="5494" w:type="dxa"/>
          </w:tcPr>
          <w:p w14:paraId="1CFD2049" w14:textId="77777777" w:rsidR="008F2D9B" w:rsidRPr="008F2D9B" w:rsidRDefault="008F2D9B" w:rsidP="00E426AB">
            <w:pPr>
              <w:pStyle w:val="af4"/>
              <w:tabs>
                <w:tab w:val="left" w:pos="993"/>
              </w:tabs>
              <w:jc w:val="both"/>
              <w:rPr>
                <w:rFonts w:ascii="Times New Roman" w:hAnsi="Times New Roman"/>
                <w:bCs/>
                <w:sz w:val="28"/>
                <w:szCs w:val="28"/>
              </w:rPr>
            </w:pPr>
          </w:p>
        </w:tc>
      </w:tr>
      <w:tr w:rsidR="008F2D9B" w:rsidRPr="008F2D9B" w14:paraId="4F2C2A58" w14:textId="77777777" w:rsidTr="00E426AB">
        <w:tc>
          <w:tcPr>
            <w:tcW w:w="1668" w:type="dxa"/>
            <w:vAlign w:val="center"/>
          </w:tcPr>
          <w:p w14:paraId="78A41BF1"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1,00-0,96</w:t>
            </w:r>
          </w:p>
        </w:tc>
        <w:tc>
          <w:tcPr>
            <w:tcW w:w="2409" w:type="dxa"/>
            <w:vAlign w:val="center"/>
          </w:tcPr>
          <w:p w14:paraId="4AD0F43F"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неприемлемый</w:t>
            </w:r>
          </w:p>
        </w:tc>
        <w:tc>
          <w:tcPr>
            <w:tcW w:w="5494" w:type="dxa"/>
          </w:tcPr>
          <w:p w14:paraId="4D36ECED"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тестовый вопрос удаляется без пересмотра по причине легкости заданий</w:t>
            </w:r>
          </w:p>
        </w:tc>
      </w:tr>
      <w:tr w:rsidR="008F2D9B" w:rsidRPr="008F2D9B" w14:paraId="635D4985" w14:textId="77777777" w:rsidTr="00E426AB">
        <w:tc>
          <w:tcPr>
            <w:tcW w:w="1668" w:type="dxa"/>
            <w:vAlign w:val="center"/>
          </w:tcPr>
          <w:p w14:paraId="6C616189"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0,9-0,95</w:t>
            </w:r>
          </w:p>
        </w:tc>
        <w:tc>
          <w:tcPr>
            <w:tcW w:w="2409" w:type="dxa"/>
            <w:vAlign w:val="center"/>
          </w:tcPr>
          <w:p w14:paraId="6EE7B05D"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очень легкий</w:t>
            </w:r>
          </w:p>
        </w:tc>
        <w:tc>
          <w:tcPr>
            <w:tcW w:w="5494" w:type="dxa"/>
          </w:tcPr>
          <w:p w14:paraId="4965D9B1"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необходим пересмотр содержания или подхода к составлению тестовых вопросов, особенно в части его способности отличить сильных экзаменуемых от слабых (индекс дискриминации тестовых вопросов)</w:t>
            </w:r>
          </w:p>
        </w:tc>
      </w:tr>
      <w:tr w:rsidR="008F2D9B" w:rsidRPr="008F2D9B" w14:paraId="61330174" w14:textId="77777777" w:rsidTr="00E426AB">
        <w:tc>
          <w:tcPr>
            <w:tcW w:w="1668" w:type="dxa"/>
            <w:vAlign w:val="center"/>
          </w:tcPr>
          <w:p w14:paraId="0CDA5494"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0,89-0,80</w:t>
            </w:r>
          </w:p>
        </w:tc>
        <w:tc>
          <w:tcPr>
            <w:tcW w:w="2409" w:type="dxa"/>
            <w:vAlign w:val="center"/>
          </w:tcPr>
          <w:p w14:paraId="2EEB5C67"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довольно легкий</w:t>
            </w:r>
          </w:p>
        </w:tc>
        <w:tc>
          <w:tcPr>
            <w:tcW w:w="5494" w:type="dxa"/>
          </w:tcPr>
          <w:p w14:paraId="16449C75"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тестовые вопросы могут быть приемлемы для некоторых дисциплин</w:t>
            </w:r>
          </w:p>
        </w:tc>
      </w:tr>
      <w:tr w:rsidR="008F2D9B" w:rsidRPr="008F2D9B" w14:paraId="48BA98F2" w14:textId="77777777" w:rsidTr="00E426AB">
        <w:tc>
          <w:tcPr>
            <w:tcW w:w="1668" w:type="dxa"/>
            <w:vAlign w:val="center"/>
          </w:tcPr>
          <w:p w14:paraId="7CCBADE2"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0,79-0,40</w:t>
            </w:r>
          </w:p>
        </w:tc>
        <w:tc>
          <w:tcPr>
            <w:tcW w:w="2409" w:type="dxa"/>
            <w:vAlign w:val="center"/>
          </w:tcPr>
          <w:p w14:paraId="2CDAA2C6"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сложный</w:t>
            </w:r>
          </w:p>
        </w:tc>
        <w:tc>
          <w:tcPr>
            <w:tcW w:w="5494" w:type="dxa"/>
          </w:tcPr>
          <w:p w14:paraId="5AA36084"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индекс дискриминации тестовых вопросов находится в пределах стандарта</w:t>
            </w:r>
          </w:p>
        </w:tc>
      </w:tr>
      <w:tr w:rsidR="008F2D9B" w:rsidRPr="008F2D9B" w14:paraId="31D4E773" w14:textId="77777777" w:rsidTr="00E426AB">
        <w:tc>
          <w:tcPr>
            <w:tcW w:w="1668" w:type="dxa"/>
            <w:vAlign w:val="center"/>
          </w:tcPr>
          <w:p w14:paraId="398A5275"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0,39-0,30</w:t>
            </w:r>
          </w:p>
        </w:tc>
        <w:tc>
          <w:tcPr>
            <w:tcW w:w="2409" w:type="dxa"/>
            <w:vAlign w:val="center"/>
          </w:tcPr>
          <w:p w14:paraId="0A8A247B"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достаточно сложный</w:t>
            </w:r>
          </w:p>
        </w:tc>
        <w:tc>
          <w:tcPr>
            <w:tcW w:w="5494" w:type="dxa"/>
          </w:tcPr>
          <w:p w14:paraId="70A62B38" w14:textId="77777777" w:rsidR="008F2D9B" w:rsidRPr="008F2D9B" w:rsidRDefault="008F2D9B" w:rsidP="00E426AB">
            <w:pPr>
              <w:pStyle w:val="af4"/>
              <w:tabs>
                <w:tab w:val="left" w:pos="993"/>
              </w:tabs>
              <w:jc w:val="both"/>
              <w:rPr>
                <w:rFonts w:ascii="Times New Roman" w:hAnsi="Times New Roman"/>
                <w:bCs/>
                <w:sz w:val="28"/>
                <w:szCs w:val="28"/>
              </w:rPr>
            </w:pPr>
            <w:proofErr w:type="gramStart"/>
            <w:r w:rsidRPr="008F2D9B">
              <w:rPr>
                <w:rFonts w:ascii="Times New Roman" w:hAnsi="Times New Roman"/>
                <w:bCs/>
                <w:sz w:val="28"/>
                <w:szCs w:val="28"/>
              </w:rPr>
              <w:t>тестовый вопрос обладает способностью отличить сильных экзаменуемых от слабых, и находится в пределах спецификации</w:t>
            </w:r>
            <w:proofErr w:type="gramEnd"/>
          </w:p>
        </w:tc>
      </w:tr>
      <w:tr w:rsidR="008F2D9B" w:rsidRPr="008F2D9B" w14:paraId="258E0CA0" w14:textId="77777777" w:rsidTr="00E426AB">
        <w:tc>
          <w:tcPr>
            <w:tcW w:w="1668" w:type="dxa"/>
            <w:vAlign w:val="center"/>
          </w:tcPr>
          <w:p w14:paraId="4FBFF407"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0,29-0,20</w:t>
            </w:r>
          </w:p>
        </w:tc>
        <w:tc>
          <w:tcPr>
            <w:tcW w:w="2409" w:type="dxa"/>
            <w:vAlign w:val="center"/>
          </w:tcPr>
          <w:p w14:paraId="120194CD"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очень сложный</w:t>
            </w:r>
          </w:p>
        </w:tc>
        <w:tc>
          <w:tcPr>
            <w:tcW w:w="5494" w:type="dxa"/>
          </w:tcPr>
          <w:p w14:paraId="61B6314C"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 xml:space="preserve">необходим пересмотр содержания или подхода к составлению тестовых вопросов, особенно в части его способности отличить сильных экзаменуемых </w:t>
            </w:r>
            <w:proofErr w:type="gramStart"/>
            <w:r w:rsidRPr="008F2D9B">
              <w:rPr>
                <w:rFonts w:ascii="Times New Roman" w:hAnsi="Times New Roman"/>
                <w:bCs/>
                <w:sz w:val="28"/>
                <w:szCs w:val="28"/>
              </w:rPr>
              <w:t>от</w:t>
            </w:r>
            <w:proofErr w:type="gramEnd"/>
            <w:r w:rsidRPr="008F2D9B">
              <w:rPr>
                <w:rFonts w:ascii="Times New Roman" w:hAnsi="Times New Roman"/>
                <w:bCs/>
                <w:sz w:val="28"/>
                <w:szCs w:val="28"/>
              </w:rPr>
              <w:t xml:space="preserve"> слабых</w:t>
            </w:r>
          </w:p>
        </w:tc>
      </w:tr>
      <w:tr w:rsidR="008F2D9B" w:rsidRPr="008F2D9B" w14:paraId="7F978148" w14:textId="77777777" w:rsidTr="00E426AB">
        <w:tc>
          <w:tcPr>
            <w:tcW w:w="1668" w:type="dxa"/>
            <w:vAlign w:val="center"/>
          </w:tcPr>
          <w:p w14:paraId="55870BB3"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0,19-0,00</w:t>
            </w:r>
          </w:p>
        </w:tc>
        <w:tc>
          <w:tcPr>
            <w:tcW w:w="2409" w:type="dxa"/>
            <w:vAlign w:val="center"/>
          </w:tcPr>
          <w:p w14:paraId="38D8A6FF"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неприемлемый</w:t>
            </w:r>
          </w:p>
        </w:tc>
        <w:tc>
          <w:tcPr>
            <w:tcW w:w="5494" w:type="dxa"/>
          </w:tcPr>
          <w:p w14:paraId="6A8B5DB9"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тестовые вопросы удаляются без пересмотра по причине высокой сложности заданий</w:t>
            </w:r>
          </w:p>
        </w:tc>
      </w:tr>
    </w:tbl>
    <w:p w14:paraId="7247A9C1" w14:textId="77777777" w:rsidR="008F2D9B" w:rsidRPr="008F2D9B" w:rsidRDefault="008F2D9B" w:rsidP="008F2D9B">
      <w:pPr>
        <w:pStyle w:val="af4"/>
        <w:tabs>
          <w:tab w:val="left" w:pos="993"/>
        </w:tabs>
        <w:ind w:firstLine="567"/>
        <w:jc w:val="both"/>
        <w:rPr>
          <w:rFonts w:ascii="Times New Roman" w:hAnsi="Times New Roman"/>
          <w:bCs/>
          <w:sz w:val="28"/>
          <w:szCs w:val="28"/>
        </w:rPr>
      </w:pPr>
      <w:r w:rsidRPr="008F2D9B">
        <w:rPr>
          <w:rFonts w:ascii="Times New Roman" w:hAnsi="Times New Roman"/>
          <w:bCs/>
          <w:sz w:val="28"/>
          <w:szCs w:val="28"/>
        </w:rPr>
        <w:t xml:space="preserve">Рекомендуемый диапазон показателя сложности тестового вопроса – от 0,30 до 0,89. </w:t>
      </w:r>
    </w:p>
    <w:p w14:paraId="42484208" w14:textId="77777777" w:rsidR="008F2D9B" w:rsidRPr="008F2D9B" w:rsidRDefault="008F2D9B" w:rsidP="008F2D9B">
      <w:pPr>
        <w:pStyle w:val="af4"/>
        <w:tabs>
          <w:tab w:val="left" w:pos="993"/>
        </w:tabs>
        <w:ind w:firstLine="567"/>
        <w:jc w:val="both"/>
        <w:rPr>
          <w:rFonts w:ascii="Times New Roman" w:hAnsi="Times New Roman"/>
          <w:bCs/>
          <w:sz w:val="28"/>
          <w:szCs w:val="28"/>
        </w:rPr>
      </w:pPr>
    </w:p>
    <w:p w14:paraId="6919FC8E" w14:textId="77777777" w:rsidR="008F2D9B" w:rsidRPr="008F2D9B" w:rsidRDefault="008F2D9B" w:rsidP="00D42EFE">
      <w:pPr>
        <w:pStyle w:val="af4"/>
        <w:numPr>
          <w:ilvl w:val="0"/>
          <w:numId w:val="9"/>
        </w:numPr>
        <w:tabs>
          <w:tab w:val="left" w:pos="993"/>
        </w:tabs>
        <w:jc w:val="both"/>
        <w:rPr>
          <w:rFonts w:ascii="Times New Roman" w:hAnsi="Times New Roman"/>
          <w:b/>
          <w:sz w:val="28"/>
          <w:szCs w:val="28"/>
        </w:rPr>
      </w:pPr>
      <w:r w:rsidRPr="008F2D9B">
        <w:rPr>
          <w:rFonts w:ascii="Times New Roman" w:hAnsi="Times New Roman"/>
          <w:b/>
          <w:sz w:val="28"/>
          <w:szCs w:val="28"/>
        </w:rPr>
        <w:t>Индекс дискриминации тестового вопроса</w:t>
      </w:r>
    </w:p>
    <w:p w14:paraId="24FAB0A6" w14:textId="77777777" w:rsidR="008F2D9B" w:rsidRPr="008F2D9B" w:rsidRDefault="008F2D9B" w:rsidP="008F2D9B">
      <w:pPr>
        <w:pStyle w:val="af4"/>
        <w:tabs>
          <w:tab w:val="left" w:pos="993"/>
        </w:tabs>
        <w:ind w:firstLine="567"/>
        <w:jc w:val="both"/>
        <w:rPr>
          <w:rFonts w:ascii="Times New Roman" w:hAnsi="Times New Roman"/>
          <w:bCs/>
          <w:sz w:val="28"/>
          <w:szCs w:val="28"/>
        </w:rPr>
      </w:pPr>
      <w:r w:rsidRPr="008F2D9B">
        <w:rPr>
          <w:rFonts w:ascii="Times New Roman" w:hAnsi="Times New Roman"/>
          <w:bCs/>
          <w:sz w:val="28"/>
          <w:szCs w:val="28"/>
        </w:rPr>
        <w:t xml:space="preserve">= способность тестового вопроса отличить </w:t>
      </w:r>
      <w:proofErr w:type="gramStart"/>
      <w:r w:rsidRPr="008F2D9B">
        <w:rPr>
          <w:rFonts w:ascii="Times New Roman" w:hAnsi="Times New Roman"/>
          <w:bCs/>
          <w:sz w:val="28"/>
          <w:szCs w:val="28"/>
        </w:rPr>
        <w:t>сильных</w:t>
      </w:r>
      <w:proofErr w:type="gramEnd"/>
      <w:r w:rsidRPr="008F2D9B">
        <w:rPr>
          <w:rFonts w:ascii="Times New Roman" w:hAnsi="Times New Roman"/>
          <w:bCs/>
          <w:sz w:val="28"/>
          <w:szCs w:val="28"/>
        </w:rPr>
        <w:t xml:space="preserve"> тестируемых от слабых.</w:t>
      </w:r>
    </w:p>
    <w:p w14:paraId="40579AB5" w14:textId="77777777" w:rsidR="008F2D9B" w:rsidRPr="008F2D9B" w:rsidRDefault="008F2D9B" w:rsidP="008F2D9B">
      <w:pPr>
        <w:pStyle w:val="af4"/>
        <w:tabs>
          <w:tab w:val="left" w:pos="993"/>
        </w:tabs>
        <w:ind w:firstLine="567"/>
        <w:jc w:val="both"/>
        <w:rPr>
          <w:rFonts w:ascii="Times New Roman" w:hAnsi="Times New Roman"/>
          <w:bCs/>
          <w:sz w:val="28"/>
          <w:szCs w:val="28"/>
        </w:rPr>
      </w:pPr>
    </w:p>
    <w:p w14:paraId="7BD6F9C0" w14:textId="77777777" w:rsidR="008F2D9B" w:rsidRPr="008F2D9B" w:rsidRDefault="008F2D9B" w:rsidP="008F2D9B">
      <w:pPr>
        <w:pStyle w:val="af4"/>
        <w:tabs>
          <w:tab w:val="left" w:pos="993"/>
        </w:tabs>
        <w:ind w:firstLine="567"/>
        <w:jc w:val="both"/>
        <w:rPr>
          <w:rFonts w:ascii="Times New Roman" w:hAnsi="Times New Roman"/>
          <w:bCs/>
          <w:sz w:val="28"/>
          <w:szCs w:val="28"/>
        </w:rPr>
      </w:pPr>
      <w:r w:rsidRPr="008F2D9B">
        <w:rPr>
          <w:rFonts w:ascii="Times New Roman" w:hAnsi="Times New Roman"/>
          <w:bCs/>
          <w:sz w:val="28"/>
          <w:szCs w:val="28"/>
        </w:rPr>
        <w:t>Оценочная шкала:</w:t>
      </w:r>
    </w:p>
    <w:tbl>
      <w:tblPr>
        <w:tblStyle w:val="aa"/>
        <w:tblW w:w="0" w:type="auto"/>
        <w:jc w:val="center"/>
        <w:tblLook w:val="04A0" w:firstRow="1" w:lastRow="0" w:firstColumn="1" w:lastColumn="0" w:noHBand="0" w:noVBand="1"/>
      </w:tblPr>
      <w:tblGrid>
        <w:gridCol w:w="1729"/>
        <w:gridCol w:w="6902"/>
      </w:tblGrid>
      <w:tr w:rsidR="008F2D9B" w:rsidRPr="008F2D9B" w14:paraId="6710ABC3" w14:textId="77777777" w:rsidTr="00E426AB">
        <w:trPr>
          <w:jc w:val="center"/>
        </w:trPr>
        <w:tc>
          <w:tcPr>
            <w:tcW w:w="1729" w:type="dxa"/>
          </w:tcPr>
          <w:p w14:paraId="01383F74"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Показатель</w:t>
            </w:r>
          </w:p>
        </w:tc>
        <w:tc>
          <w:tcPr>
            <w:tcW w:w="6902" w:type="dxa"/>
          </w:tcPr>
          <w:p w14:paraId="65E6ECA0"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Значение</w:t>
            </w:r>
          </w:p>
        </w:tc>
      </w:tr>
      <w:tr w:rsidR="008F2D9B" w:rsidRPr="008F2D9B" w14:paraId="363B87EC" w14:textId="77777777" w:rsidTr="00E426AB">
        <w:trPr>
          <w:jc w:val="center"/>
        </w:trPr>
        <w:tc>
          <w:tcPr>
            <w:tcW w:w="1729" w:type="dxa"/>
            <w:vAlign w:val="center"/>
          </w:tcPr>
          <w:p w14:paraId="059A43E4"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1,00-0,5</w:t>
            </w:r>
          </w:p>
        </w:tc>
        <w:tc>
          <w:tcPr>
            <w:tcW w:w="6902" w:type="dxa"/>
            <w:vAlign w:val="center"/>
          </w:tcPr>
          <w:p w14:paraId="0A2B3276"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очень сильный – приемлемый</w:t>
            </w:r>
          </w:p>
        </w:tc>
      </w:tr>
      <w:tr w:rsidR="008F2D9B" w:rsidRPr="008F2D9B" w14:paraId="74ED3D5A" w14:textId="77777777" w:rsidTr="00E426AB">
        <w:trPr>
          <w:jc w:val="center"/>
        </w:trPr>
        <w:tc>
          <w:tcPr>
            <w:tcW w:w="1729" w:type="dxa"/>
            <w:vAlign w:val="center"/>
          </w:tcPr>
          <w:p w14:paraId="24DA4546"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0,49-0,3</w:t>
            </w:r>
          </w:p>
        </w:tc>
        <w:tc>
          <w:tcPr>
            <w:tcW w:w="6902" w:type="dxa"/>
            <w:vAlign w:val="center"/>
          </w:tcPr>
          <w:p w14:paraId="64A04E6B"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сильный – приемлемый</w:t>
            </w:r>
          </w:p>
        </w:tc>
      </w:tr>
      <w:tr w:rsidR="008F2D9B" w:rsidRPr="008F2D9B" w14:paraId="059AF3BB" w14:textId="77777777" w:rsidTr="00E426AB">
        <w:trPr>
          <w:jc w:val="center"/>
        </w:trPr>
        <w:tc>
          <w:tcPr>
            <w:tcW w:w="1729" w:type="dxa"/>
            <w:vAlign w:val="center"/>
          </w:tcPr>
          <w:p w14:paraId="4C57A7C5"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0,29-0,2</w:t>
            </w:r>
          </w:p>
        </w:tc>
        <w:tc>
          <w:tcPr>
            <w:tcW w:w="6902" w:type="dxa"/>
            <w:vAlign w:val="center"/>
          </w:tcPr>
          <w:p w14:paraId="59CC16FE"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приемлемый, но есть вероятность в необходимости его пересмотра</w:t>
            </w:r>
          </w:p>
        </w:tc>
      </w:tr>
      <w:tr w:rsidR="008F2D9B" w:rsidRPr="008F2D9B" w14:paraId="22A5FB99" w14:textId="77777777" w:rsidTr="00E426AB">
        <w:trPr>
          <w:jc w:val="center"/>
        </w:trPr>
        <w:tc>
          <w:tcPr>
            <w:tcW w:w="1729" w:type="dxa"/>
            <w:vAlign w:val="center"/>
          </w:tcPr>
          <w:p w14:paraId="2484FE2A"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0,19-0,1</w:t>
            </w:r>
          </w:p>
        </w:tc>
        <w:tc>
          <w:tcPr>
            <w:tcW w:w="6902" w:type="dxa"/>
            <w:vAlign w:val="center"/>
          </w:tcPr>
          <w:p w14:paraId="1D1751B3" w14:textId="77777777" w:rsidR="008F2D9B" w:rsidRPr="008F2D9B" w:rsidRDefault="008F2D9B" w:rsidP="00E426AB">
            <w:pPr>
              <w:pStyle w:val="af4"/>
              <w:tabs>
                <w:tab w:val="left" w:pos="993"/>
              </w:tabs>
              <w:jc w:val="both"/>
              <w:rPr>
                <w:rFonts w:ascii="Times New Roman" w:hAnsi="Times New Roman"/>
                <w:bCs/>
                <w:sz w:val="28"/>
                <w:szCs w:val="28"/>
              </w:rPr>
            </w:pPr>
            <w:proofErr w:type="gramStart"/>
            <w:r w:rsidRPr="008F2D9B">
              <w:rPr>
                <w:rFonts w:ascii="Times New Roman" w:hAnsi="Times New Roman"/>
                <w:bCs/>
                <w:sz w:val="28"/>
                <w:szCs w:val="28"/>
              </w:rPr>
              <w:t>близкий</w:t>
            </w:r>
            <w:proofErr w:type="gramEnd"/>
            <w:r w:rsidRPr="008F2D9B">
              <w:rPr>
                <w:rFonts w:ascii="Times New Roman" w:hAnsi="Times New Roman"/>
                <w:bCs/>
                <w:sz w:val="28"/>
                <w:szCs w:val="28"/>
              </w:rPr>
              <w:t xml:space="preserve"> к пределу и не может быть всегда приемлем, требует пересмотреть условия и содержательную часть вопросов с усиленным вниманием</w:t>
            </w:r>
          </w:p>
        </w:tc>
      </w:tr>
      <w:tr w:rsidR="008F2D9B" w:rsidRPr="008F2D9B" w14:paraId="4D2C9B05" w14:textId="77777777" w:rsidTr="00E426AB">
        <w:trPr>
          <w:jc w:val="center"/>
        </w:trPr>
        <w:tc>
          <w:tcPr>
            <w:tcW w:w="1729" w:type="dxa"/>
            <w:vAlign w:val="center"/>
          </w:tcPr>
          <w:p w14:paraId="54B1DF91"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lastRenderedPageBreak/>
              <w:t>0,09-0,0</w:t>
            </w:r>
          </w:p>
        </w:tc>
        <w:tc>
          <w:tcPr>
            <w:tcW w:w="6902" w:type="dxa"/>
            <w:vAlign w:val="center"/>
          </w:tcPr>
          <w:p w14:paraId="46DAA65A"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слабый и не приемлем, в данном случае возможна очень высокая сложность вопроса, и со стороны разработчика рекомендуется его удаление или пересмотр в части содержания и условий его составления</w:t>
            </w:r>
          </w:p>
        </w:tc>
      </w:tr>
      <w:tr w:rsidR="008F2D9B" w:rsidRPr="008F2D9B" w14:paraId="1EA6B087" w14:textId="77777777" w:rsidTr="00E426AB">
        <w:trPr>
          <w:jc w:val="center"/>
        </w:trPr>
        <w:tc>
          <w:tcPr>
            <w:tcW w:w="1729" w:type="dxa"/>
            <w:vAlign w:val="center"/>
          </w:tcPr>
          <w:p w14:paraId="4343DDDE"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-0,01- -0,20</w:t>
            </w:r>
          </w:p>
        </w:tc>
        <w:tc>
          <w:tcPr>
            <w:tcW w:w="6902" w:type="dxa"/>
            <w:vAlign w:val="center"/>
          </w:tcPr>
          <w:p w14:paraId="1DA35954"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неприемлем, тестовый вопрос нецелесообразно сложный, применялся неправильный подход к его составлению, со стороны разработчика регламентируется его удаление или пересмотр в части содержания и условий его составления</w:t>
            </w:r>
          </w:p>
        </w:tc>
      </w:tr>
    </w:tbl>
    <w:p w14:paraId="7BCEE9AE" w14:textId="77777777" w:rsidR="008F2D9B" w:rsidRPr="008F2D9B" w:rsidRDefault="008F2D9B" w:rsidP="008F2D9B">
      <w:pPr>
        <w:pStyle w:val="af4"/>
        <w:tabs>
          <w:tab w:val="left" w:pos="993"/>
        </w:tabs>
        <w:ind w:firstLine="567"/>
        <w:jc w:val="both"/>
        <w:rPr>
          <w:rFonts w:ascii="Times New Roman" w:hAnsi="Times New Roman"/>
          <w:bCs/>
          <w:sz w:val="28"/>
          <w:szCs w:val="28"/>
        </w:rPr>
      </w:pPr>
      <w:r w:rsidRPr="008F2D9B">
        <w:rPr>
          <w:rFonts w:ascii="Times New Roman" w:hAnsi="Times New Roman"/>
          <w:bCs/>
          <w:sz w:val="28"/>
          <w:szCs w:val="28"/>
        </w:rPr>
        <w:t>Рекомендуемый диапазон показателя сложности тестового вопроса - от 0,20 до 1,00.</w:t>
      </w:r>
    </w:p>
    <w:p w14:paraId="4BE7B2B8" w14:textId="77777777" w:rsidR="008F2D9B" w:rsidRPr="008F2D9B" w:rsidRDefault="008F2D9B" w:rsidP="008F2D9B">
      <w:pPr>
        <w:pStyle w:val="af4"/>
        <w:tabs>
          <w:tab w:val="left" w:pos="993"/>
        </w:tabs>
        <w:ind w:firstLine="567"/>
        <w:jc w:val="both"/>
        <w:rPr>
          <w:rFonts w:ascii="Times New Roman" w:hAnsi="Times New Roman"/>
          <w:bCs/>
          <w:sz w:val="28"/>
          <w:szCs w:val="28"/>
        </w:rPr>
      </w:pPr>
    </w:p>
    <w:p w14:paraId="12C01616" w14:textId="77777777" w:rsidR="008F2D9B" w:rsidRPr="008F2D9B" w:rsidRDefault="008F2D9B" w:rsidP="00D42EFE">
      <w:pPr>
        <w:pStyle w:val="af4"/>
        <w:numPr>
          <w:ilvl w:val="0"/>
          <w:numId w:val="9"/>
        </w:numPr>
        <w:tabs>
          <w:tab w:val="left" w:pos="993"/>
        </w:tabs>
        <w:ind w:left="0" w:firstLine="567"/>
        <w:jc w:val="both"/>
        <w:rPr>
          <w:rFonts w:ascii="Times New Roman" w:hAnsi="Times New Roman"/>
          <w:b/>
          <w:sz w:val="28"/>
          <w:szCs w:val="28"/>
        </w:rPr>
      </w:pPr>
      <w:r w:rsidRPr="008F2D9B">
        <w:rPr>
          <w:rFonts w:ascii="Times New Roman" w:hAnsi="Times New Roman"/>
          <w:b/>
          <w:sz w:val="28"/>
          <w:szCs w:val="28"/>
        </w:rPr>
        <w:t>Коэффициент внутренней согласованности/надежности тестового вопроса</w:t>
      </w:r>
    </w:p>
    <w:p w14:paraId="6E1C0A47" w14:textId="77777777" w:rsidR="008F2D9B" w:rsidRPr="008F2D9B" w:rsidRDefault="008F2D9B" w:rsidP="008F2D9B">
      <w:pPr>
        <w:pStyle w:val="af4"/>
        <w:tabs>
          <w:tab w:val="left" w:pos="993"/>
        </w:tabs>
        <w:ind w:firstLine="567"/>
        <w:jc w:val="both"/>
        <w:rPr>
          <w:rFonts w:ascii="Times New Roman" w:hAnsi="Times New Roman"/>
          <w:bCs/>
          <w:sz w:val="28"/>
          <w:szCs w:val="28"/>
        </w:rPr>
      </w:pPr>
      <w:r w:rsidRPr="008F2D9B">
        <w:rPr>
          <w:rFonts w:ascii="Times New Roman" w:hAnsi="Times New Roman"/>
          <w:bCs/>
          <w:i/>
          <w:sz w:val="28"/>
          <w:szCs w:val="28"/>
        </w:rPr>
        <w:t xml:space="preserve">= </w:t>
      </w:r>
      <w:r w:rsidRPr="008F2D9B">
        <w:rPr>
          <w:rFonts w:ascii="Times New Roman" w:hAnsi="Times New Roman"/>
          <w:bCs/>
          <w:sz w:val="28"/>
          <w:szCs w:val="28"/>
        </w:rPr>
        <w:t xml:space="preserve">устойчивость тестового вопроса по отношению к погрешностям измерения. </w:t>
      </w:r>
    </w:p>
    <w:p w14:paraId="44C34027" w14:textId="77777777" w:rsidR="008F2D9B" w:rsidRPr="008F2D9B" w:rsidRDefault="008F2D9B" w:rsidP="008F2D9B">
      <w:pPr>
        <w:pStyle w:val="af4"/>
        <w:tabs>
          <w:tab w:val="left" w:pos="993"/>
        </w:tabs>
        <w:ind w:firstLine="567"/>
        <w:jc w:val="both"/>
        <w:rPr>
          <w:rFonts w:ascii="Times New Roman" w:hAnsi="Times New Roman"/>
          <w:bCs/>
          <w:sz w:val="28"/>
          <w:szCs w:val="28"/>
        </w:rPr>
      </w:pPr>
    </w:p>
    <w:p w14:paraId="1180E379" w14:textId="77777777" w:rsidR="008F2D9B" w:rsidRPr="008F2D9B" w:rsidRDefault="008F2D9B" w:rsidP="008F2D9B">
      <w:pPr>
        <w:pStyle w:val="af4"/>
        <w:tabs>
          <w:tab w:val="left" w:pos="993"/>
        </w:tabs>
        <w:ind w:firstLine="567"/>
        <w:jc w:val="both"/>
        <w:rPr>
          <w:rFonts w:ascii="Times New Roman" w:hAnsi="Times New Roman"/>
          <w:bCs/>
          <w:sz w:val="28"/>
          <w:szCs w:val="28"/>
        </w:rPr>
      </w:pPr>
      <w:r w:rsidRPr="008F2D9B">
        <w:rPr>
          <w:rFonts w:ascii="Times New Roman" w:hAnsi="Times New Roman"/>
          <w:bCs/>
          <w:sz w:val="28"/>
          <w:szCs w:val="28"/>
        </w:rPr>
        <w:t>Оценочная шкала:</w:t>
      </w:r>
    </w:p>
    <w:tbl>
      <w:tblPr>
        <w:tblStyle w:val="aa"/>
        <w:tblW w:w="0" w:type="auto"/>
        <w:jc w:val="center"/>
        <w:tblLook w:val="04A0" w:firstRow="1" w:lastRow="0" w:firstColumn="1" w:lastColumn="0" w:noHBand="0" w:noVBand="1"/>
      </w:tblPr>
      <w:tblGrid>
        <w:gridCol w:w="1729"/>
        <w:gridCol w:w="6902"/>
      </w:tblGrid>
      <w:tr w:rsidR="008F2D9B" w:rsidRPr="008F2D9B" w14:paraId="7A94BE4D" w14:textId="77777777" w:rsidTr="00E426AB">
        <w:trPr>
          <w:jc w:val="center"/>
        </w:trPr>
        <w:tc>
          <w:tcPr>
            <w:tcW w:w="1729" w:type="dxa"/>
          </w:tcPr>
          <w:p w14:paraId="18A3617E"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Показатель</w:t>
            </w:r>
          </w:p>
        </w:tc>
        <w:tc>
          <w:tcPr>
            <w:tcW w:w="6902" w:type="dxa"/>
          </w:tcPr>
          <w:p w14:paraId="4EDFCBA8"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Значение</w:t>
            </w:r>
          </w:p>
        </w:tc>
      </w:tr>
      <w:tr w:rsidR="008F2D9B" w:rsidRPr="008F2D9B" w14:paraId="335F8C59" w14:textId="77777777" w:rsidTr="00E426AB">
        <w:trPr>
          <w:jc w:val="center"/>
        </w:trPr>
        <w:tc>
          <w:tcPr>
            <w:tcW w:w="1729" w:type="dxa"/>
            <w:vAlign w:val="center"/>
          </w:tcPr>
          <w:p w14:paraId="37557ABF"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менее 0,6</w:t>
            </w:r>
          </w:p>
        </w:tc>
        <w:tc>
          <w:tcPr>
            <w:tcW w:w="6902" w:type="dxa"/>
            <w:vAlign w:val="center"/>
          </w:tcPr>
          <w:p w14:paraId="6552C514" w14:textId="77777777" w:rsidR="008F2D9B" w:rsidRPr="008F2D9B" w:rsidRDefault="008F2D9B" w:rsidP="00E426AB">
            <w:pPr>
              <w:pStyle w:val="af4"/>
              <w:tabs>
                <w:tab w:val="left" w:pos="993"/>
              </w:tabs>
              <w:jc w:val="both"/>
              <w:rPr>
                <w:rFonts w:ascii="Times New Roman" w:hAnsi="Times New Roman"/>
                <w:bCs/>
                <w:sz w:val="28"/>
                <w:szCs w:val="28"/>
              </w:rPr>
            </w:pPr>
            <w:proofErr w:type="gramStart"/>
            <w:r w:rsidRPr="008F2D9B">
              <w:rPr>
                <w:rFonts w:ascii="Times New Roman" w:hAnsi="Times New Roman"/>
                <w:bCs/>
                <w:sz w:val="28"/>
                <w:szCs w:val="28"/>
              </w:rPr>
              <w:t>недопустим</w:t>
            </w:r>
            <w:proofErr w:type="gramEnd"/>
            <w:r w:rsidRPr="008F2D9B">
              <w:rPr>
                <w:rFonts w:ascii="Times New Roman" w:hAnsi="Times New Roman"/>
                <w:bCs/>
                <w:sz w:val="28"/>
                <w:szCs w:val="28"/>
              </w:rPr>
              <w:t xml:space="preserve"> и требует новых форм</w:t>
            </w:r>
          </w:p>
        </w:tc>
      </w:tr>
      <w:tr w:rsidR="008F2D9B" w:rsidRPr="008F2D9B" w14:paraId="7D6B92F0" w14:textId="77777777" w:rsidTr="00E426AB">
        <w:trPr>
          <w:jc w:val="center"/>
        </w:trPr>
        <w:tc>
          <w:tcPr>
            <w:tcW w:w="1729" w:type="dxa"/>
            <w:vAlign w:val="center"/>
          </w:tcPr>
          <w:p w14:paraId="73980460"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0,6-0,69</w:t>
            </w:r>
          </w:p>
        </w:tc>
        <w:tc>
          <w:tcPr>
            <w:tcW w:w="6902" w:type="dxa"/>
            <w:vAlign w:val="center"/>
          </w:tcPr>
          <w:p w14:paraId="29ECD31C"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плохой показатель, и требует удаления или пересмотра</w:t>
            </w:r>
          </w:p>
        </w:tc>
      </w:tr>
      <w:tr w:rsidR="008F2D9B" w:rsidRPr="008F2D9B" w14:paraId="190ABB9E" w14:textId="77777777" w:rsidTr="00E426AB">
        <w:trPr>
          <w:jc w:val="center"/>
        </w:trPr>
        <w:tc>
          <w:tcPr>
            <w:tcW w:w="1729" w:type="dxa"/>
            <w:vAlign w:val="center"/>
          </w:tcPr>
          <w:p w14:paraId="22F1031E"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0,7-0,79</w:t>
            </w:r>
          </w:p>
        </w:tc>
        <w:tc>
          <w:tcPr>
            <w:tcW w:w="6902" w:type="dxa"/>
            <w:vAlign w:val="center"/>
          </w:tcPr>
          <w:p w14:paraId="1311482E"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близок к пределу показателя, и зачастую требует пересмотр или корректировку</w:t>
            </w:r>
          </w:p>
        </w:tc>
      </w:tr>
      <w:tr w:rsidR="008F2D9B" w:rsidRPr="008F2D9B" w14:paraId="17E9602C" w14:textId="77777777" w:rsidTr="00E426AB">
        <w:trPr>
          <w:jc w:val="center"/>
        </w:trPr>
        <w:tc>
          <w:tcPr>
            <w:tcW w:w="1729" w:type="dxa"/>
            <w:vAlign w:val="center"/>
          </w:tcPr>
          <w:p w14:paraId="4BCC6AFF"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0,8-0,89</w:t>
            </w:r>
          </w:p>
        </w:tc>
        <w:tc>
          <w:tcPr>
            <w:tcW w:w="6902" w:type="dxa"/>
            <w:vAlign w:val="center"/>
          </w:tcPr>
          <w:p w14:paraId="7C31A73A"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хороший коэффициент</w:t>
            </w:r>
          </w:p>
        </w:tc>
      </w:tr>
      <w:tr w:rsidR="008F2D9B" w:rsidRPr="008F2D9B" w14:paraId="0D4B6D8E" w14:textId="77777777" w:rsidTr="00E426AB">
        <w:trPr>
          <w:jc w:val="center"/>
        </w:trPr>
        <w:tc>
          <w:tcPr>
            <w:tcW w:w="1729" w:type="dxa"/>
            <w:vAlign w:val="center"/>
          </w:tcPr>
          <w:p w14:paraId="6F1B3473" w14:textId="77777777" w:rsidR="008F2D9B" w:rsidRPr="008F2D9B" w:rsidRDefault="008F2D9B" w:rsidP="00E426AB">
            <w:pPr>
              <w:pStyle w:val="af4"/>
              <w:tabs>
                <w:tab w:val="left" w:pos="993"/>
              </w:tabs>
              <w:jc w:val="center"/>
              <w:rPr>
                <w:rFonts w:ascii="Times New Roman" w:hAnsi="Times New Roman"/>
                <w:bCs/>
                <w:sz w:val="28"/>
                <w:szCs w:val="28"/>
              </w:rPr>
            </w:pPr>
            <w:r w:rsidRPr="008F2D9B">
              <w:rPr>
                <w:rFonts w:ascii="Times New Roman" w:hAnsi="Times New Roman"/>
                <w:bCs/>
                <w:sz w:val="28"/>
                <w:szCs w:val="28"/>
              </w:rPr>
              <w:t>более 0,9</w:t>
            </w:r>
          </w:p>
        </w:tc>
        <w:tc>
          <w:tcPr>
            <w:tcW w:w="6902" w:type="dxa"/>
            <w:vAlign w:val="center"/>
          </w:tcPr>
          <w:p w14:paraId="01B81006" w14:textId="77777777" w:rsidR="008F2D9B" w:rsidRPr="008F2D9B" w:rsidRDefault="008F2D9B" w:rsidP="00E426AB">
            <w:pPr>
              <w:pStyle w:val="af4"/>
              <w:tabs>
                <w:tab w:val="left" w:pos="993"/>
              </w:tabs>
              <w:jc w:val="both"/>
              <w:rPr>
                <w:rFonts w:ascii="Times New Roman" w:hAnsi="Times New Roman"/>
                <w:bCs/>
                <w:sz w:val="28"/>
                <w:szCs w:val="28"/>
              </w:rPr>
            </w:pPr>
            <w:r w:rsidRPr="008F2D9B">
              <w:rPr>
                <w:rFonts w:ascii="Times New Roman" w:hAnsi="Times New Roman"/>
                <w:bCs/>
                <w:sz w:val="28"/>
                <w:szCs w:val="28"/>
              </w:rPr>
              <w:t>отличный коэффициент</w:t>
            </w:r>
          </w:p>
        </w:tc>
      </w:tr>
    </w:tbl>
    <w:p w14:paraId="21B69CFC" w14:textId="77777777" w:rsidR="008F2D9B" w:rsidRPr="008F2D9B" w:rsidRDefault="008F2D9B" w:rsidP="008F2D9B">
      <w:pPr>
        <w:pStyle w:val="af4"/>
        <w:tabs>
          <w:tab w:val="left" w:pos="993"/>
        </w:tabs>
        <w:ind w:firstLine="567"/>
        <w:jc w:val="both"/>
        <w:rPr>
          <w:rFonts w:ascii="Times New Roman" w:hAnsi="Times New Roman"/>
          <w:bCs/>
          <w:sz w:val="28"/>
          <w:szCs w:val="28"/>
        </w:rPr>
      </w:pPr>
      <w:r w:rsidRPr="008F2D9B">
        <w:rPr>
          <w:rFonts w:ascii="Times New Roman" w:hAnsi="Times New Roman"/>
          <w:bCs/>
          <w:sz w:val="28"/>
          <w:szCs w:val="28"/>
        </w:rPr>
        <w:t>Рекомендуемый диапазон показателя сложности тестового вопроса – более 0,8, свидетельствующий о том, что чем больше тестовых вопросов имеют общую вариацию, тем выше вероятность того, что они направлены на измерение одной и той же основной компетенции.</w:t>
      </w:r>
    </w:p>
    <w:p w14:paraId="75B12316" w14:textId="77777777" w:rsidR="008F2D9B" w:rsidRPr="008F2D9B" w:rsidRDefault="008F2D9B" w:rsidP="008F2D9B">
      <w:pPr>
        <w:pStyle w:val="af4"/>
        <w:ind w:firstLine="851"/>
        <w:jc w:val="both"/>
        <w:rPr>
          <w:rFonts w:ascii="Times New Roman" w:hAnsi="Times New Roman"/>
          <w:color w:val="000000" w:themeColor="text1"/>
          <w:sz w:val="28"/>
          <w:szCs w:val="28"/>
        </w:rPr>
      </w:pPr>
    </w:p>
    <w:p w14:paraId="279BF2C0" w14:textId="77777777" w:rsidR="008F2D9B" w:rsidRPr="008F2D9B" w:rsidRDefault="008F2D9B" w:rsidP="008F2D9B">
      <w:pPr>
        <w:pStyle w:val="af4"/>
        <w:ind w:firstLine="851"/>
        <w:jc w:val="both"/>
        <w:rPr>
          <w:rFonts w:ascii="Times New Roman" w:hAnsi="Times New Roman"/>
          <w:color w:val="000000" w:themeColor="text1"/>
          <w:sz w:val="28"/>
          <w:szCs w:val="28"/>
        </w:rPr>
      </w:pPr>
    </w:p>
    <w:p w14:paraId="24BC7343" w14:textId="77777777" w:rsidR="008F2D9B" w:rsidRPr="008F2D9B" w:rsidRDefault="008F2D9B" w:rsidP="008F2D9B">
      <w:pPr>
        <w:pStyle w:val="af4"/>
        <w:ind w:firstLine="851"/>
        <w:jc w:val="both"/>
        <w:rPr>
          <w:rFonts w:ascii="Times New Roman" w:hAnsi="Times New Roman"/>
          <w:color w:val="000000" w:themeColor="text1"/>
          <w:sz w:val="28"/>
          <w:szCs w:val="28"/>
        </w:rPr>
        <w:sectPr w:rsidR="008F2D9B" w:rsidRPr="008F2D9B">
          <w:pgSz w:w="11906" w:h="16838"/>
          <w:pgMar w:top="1134" w:right="850" w:bottom="1134" w:left="1701" w:header="708" w:footer="708" w:gutter="0"/>
          <w:cols w:space="708"/>
          <w:docGrid w:linePitch="360"/>
        </w:sectPr>
      </w:pPr>
    </w:p>
    <w:p w14:paraId="6C9E9E10"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lastRenderedPageBreak/>
        <w:t>Приложение 4</w:t>
      </w:r>
    </w:p>
    <w:p w14:paraId="1C22CC04"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t>к стандарту операционных процедур</w:t>
      </w:r>
    </w:p>
    <w:p w14:paraId="0E5CE866" w14:textId="77777777" w:rsidR="008F2D9B" w:rsidRDefault="008F2D9B" w:rsidP="008F2D9B">
      <w:pPr>
        <w:tabs>
          <w:tab w:val="left" w:pos="993"/>
        </w:tabs>
        <w:spacing w:after="0" w:line="240" w:lineRule="auto"/>
        <w:ind w:firstLine="567"/>
        <w:jc w:val="right"/>
        <w:rPr>
          <w:rFonts w:ascii="Times New Roman" w:hAnsi="Times New Roman" w:cs="Times New Roman"/>
          <w:bCs/>
          <w:iCs/>
          <w:color w:val="000000" w:themeColor="text1"/>
          <w:sz w:val="28"/>
          <w:szCs w:val="28"/>
          <w:lang w:eastAsia="ru-RU"/>
        </w:rPr>
      </w:pPr>
      <w:r w:rsidRPr="008F2D9B">
        <w:rPr>
          <w:rFonts w:ascii="Times New Roman" w:hAnsi="Times New Roman" w:cs="Times New Roman"/>
          <w:iCs/>
          <w:color w:val="000000" w:themeColor="text1"/>
          <w:sz w:val="28"/>
          <w:szCs w:val="28"/>
          <w:lang w:eastAsia="ru-RU"/>
        </w:rPr>
        <w:t>«О</w:t>
      </w:r>
      <w:r w:rsidRPr="008F2D9B">
        <w:rPr>
          <w:rFonts w:ascii="Times New Roman" w:hAnsi="Times New Roman" w:cs="Times New Roman"/>
          <w:bCs/>
          <w:iCs/>
          <w:color w:val="000000" w:themeColor="text1"/>
          <w:sz w:val="28"/>
          <w:szCs w:val="28"/>
          <w:lang w:eastAsia="ru-RU"/>
        </w:rPr>
        <w:t>рганизация деятельности разработчиков</w:t>
      </w:r>
    </w:p>
    <w:p w14:paraId="1066F8AB" w14:textId="77777777" w:rsidR="008F2D9B" w:rsidRDefault="008F2D9B" w:rsidP="008F2D9B">
      <w:pPr>
        <w:tabs>
          <w:tab w:val="left" w:pos="993"/>
        </w:tabs>
        <w:spacing w:after="0" w:line="240" w:lineRule="auto"/>
        <w:ind w:firstLine="567"/>
        <w:jc w:val="right"/>
        <w:rPr>
          <w:rFonts w:ascii="Times New Roman" w:hAnsi="Times New Roman" w:cs="Times New Roman"/>
          <w:bCs/>
          <w:iCs/>
          <w:color w:val="000000" w:themeColor="text1"/>
          <w:sz w:val="28"/>
          <w:szCs w:val="28"/>
          <w:lang w:eastAsia="ru-RU"/>
        </w:rPr>
      </w:pPr>
      <w:r w:rsidRPr="008F2D9B">
        <w:rPr>
          <w:rFonts w:ascii="Times New Roman" w:hAnsi="Times New Roman" w:cs="Times New Roman"/>
          <w:bCs/>
          <w:iCs/>
          <w:color w:val="000000" w:themeColor="text1"/>
          <w:sz w:val="28"/>
          <w:szCs w:val="28"/>
          <w:lang w:eastAsia="ru-RU"/>
        </w:rPr>
        <w:t xml:space="preserve"> тестовых вопросов </w:t>
      </w:r>
      <w:proofErr w:type="gramStart"/>
      <w:r w:rsidRPr="008F2D9B">
        <w:rPr>
          <w:rFonts w:ascii="Times New Roman" w:hAnsi="Times New Roman" w:cs="Times New Roman"/>
          <w:bCs/>
          <w:iCs/>
          <w:color w:val="000000" w:themeColor="text1"/>
          <w:sz w:val="28"/>
          <w:szCs w:val="28"/>
          <w:lang w:eastAsia="ru-RU"/>
        </w:rPr>
        <w:t>и(</w:t>
      </w:r>
      <w:proofErr w:type="gramEnd"/>
      <w:r w:rsidRPr="008F2D9B">
        <w:rPr>
          <w:rFonts w:ascii="Times New Roman" w:hAnsi="Times New Roman" w:cs="Times New Roman"/>
          <w:bCs/>
          <w:iCs/>
          <w:color w:val="000000" w:themeColor="text1"/>
          <w:sz w:val="28"/>
          <w:szCs w:val="28"/>
          <w:lang w:eastAsia="ru-RU"/>
        </w:rPr>
        <w:t>или)</w:t>
      </w:r>
    </w:p>
    <w:p w14:paraId="7DF98732" w14:textId="595E8286"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8F2D9B">
        <w:rPr>
          <w:rFonts w:ascii="Times New Roman" w:hAnsi="Times New Roman" w:cs="Times New Roman"/>
          <w:bCs/>
          <w:iCs/>
          <w:color w:val="000000" w:themeColor="text1"/>
          <w:sz w:val="28"/>
          <w:szCs w:val="28"/>
          <w:lang w:eastAsia="ru-RU"/>
        </w:rPr>
        <w:t xml:space="preserve"> клинических сценариев</w:t>
      </w:r>
      <w:r w:rsidRPr="008F2D9B">
        <w:rPr>
          <w:rFonts w:ascii="Times New Roman" w:hAnsi="Times New Roman" w:cs="Times New Roman"/>
          <w:iCs/>
          <w:color w:val="000000" w:themeColor="text1"/>
          <w:sz w:val="28"/>
          <w:szCs w:val="28"/>
          <w:lang w:eastAsia="ru-RU"/>
        </w:rPr>
        <w:t>»</w:t>
      </w:r>
    </w:p>
    <w:p w14:paraId="68C48FE2" w14:textId="77777777" w:rsidR="008F2D9B" w:rsidRPr="008F2D9B" w:rsidRDefault="008F2D9B" w:rsidP="008F2D9B">
      <w:pPr>
        <w:tabs>
          <w:tab w:val="left" w:pos="993"/>
        </w:tabs>
        <w:spacing w:after="0" w:line="240" w:lineRule="auto"/>
        <w:ind w:firstLine="567"/>
        <w:jc w:val="right"/>
        <w:rPr>
          <w:rFonts w:ascii="Times New Roman" w:hAnsi="Times New Roman" w:cs="Times New Roman"/>
          <w:color w:val="000000" w:themeColor="text1"/>
          <w:sz w:val="28"/>
          <w:szCs w:val="28"/>
        </w:rPr>
      </w:pPr>
    </w:p>
    <w:p w14:paraId="57D0C1B8"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p>
    <w:p w14:paraId="7EA489E7"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iCs/>
          <w:color w:val="000000" w:themeColor="text1"/>
          <w:sz w:val="28"/>
          <w:szCs w:val="28"/>
          <w:lang w:eastAsia="ru-RU"/>
        </w:rPr>
      </w:pPr>
      <w:bookmarkStart w:id="21" w:name="_Hlk35187778"/>
      <w:r w:rsidRPr="008F2D9B">
        <w:rPr>
          <w:rFonts w:ascii="Times New Roman" w:hAnsi="Times New Roman" w:cs="Times New Roman"/>
          <w:b/>
          <w:bCs/>
          <w:iCs/>
          <w:color w:val="000000" w:themeColor="text1"/>
          <w:sz w:val="28"/>
          <w:szCs w:val="28"/>
          <w:lang w:eastAsia="ru-RU"/>
        </w:rPr>
        <w:t>ИНСТРУКЦИЯ</w:t>
      </w:r>
    </w:p>
    <w:p w14:paraId="094B6FDD" w14:textId="77777777" w:rsidR="008F2D9B" w:rsidRPr="008F2D9B" w:rsidRDefault="008F2D9B" w:rsidP="008F2D9B">
      <w:pPr>
        <w:tabs>
          <w:tab w:val="left" w:pos="993"/>
        </w:tabs>
        <w:spacing w:after="0" w:line="240" w:lineRule="auto"/>
        <w:ind w:firstLine="567"/>
        <w:jc w:val="center"/>
        <w:rPr>
          <w:rFonts w:ascii="Times New Roman" w:hAnsi="Times New Roman" w:cs="Times New Roman"/>
          <w:b/>
          <w:bCs/>
          <w:iCs/>
          <w:color w:val="000000" w:themeColor="text1"/>
          <w:sz w:val="28"/>
          <w:szCs w:val="28"/>
          <w:lang w:eastAsia="ru-RU"/>
        </w:rPr>
      </w:pPr>
      <w:r w:rsidRPr="008F2D9B">
        <w:rPr>
          <w:rFonts w:ascii="Times New Roman" w:hAnsi="Times New Roman" w:cs="Times New Roman"/>
          <w:b/>
          <w:bCs/>
          <w:iCs/>
          <w:color w:val="000000" w:themeColor="text1"/>
          <w:sz w:val="28"/>
          <w:szCs w:val="28"/>
          <w:lang w:eastAsia="ru-RU"/>
        </w:rPr>
        <w:t>по мониторингу эффективности экзаменационного материала</w:t>
      </w:r>
    </w:p>
    <w:bookmarkEnd w:id="21"/>
    <w:p w14:paraId="2E0F1806" w14:textId="77777777" w:rsidR="008F2D9B" w:rsidRPr="008F2D9B" w:rsidRDefault="008F2D9B" w:rsidP="008F2D9B">
      <w:pPr>
        <w:tabs>
          <w:tab w:val="left" w:pos="993"/>
        </w:tabs>
        <w:spacing w:after="0" w:line="240" w:lineRule="auto"/>
        <w:ind w:firstLine="567"/>
        <w:jc w:val="center"/>
        <w:rPr>
          <w:rFonts w:ascii="Times New Roman" w:hAnsi="Times New Roman" w:cs="Times New Roman"/>
          <w:iCs/>
          <w:color w:val="000000" w:themeColor="text1"/>
          <w:sz w:val="28"/>
          <w:szCs w:val="28"/>
          <w:lang w:eastAsia="ru-RU"/>
        </w:rPr>
      </w:pPr>
    </w:p>
    <w:p w14:paraId="14197480" w14:textId="77777777" w:rsidR="008F2D9B" w:rsidRPr="008F2D9B" w:rsidRDefault="008F2D9B" w:rsidP="008F2D9B">
      <w:pPr>
        <w:tabs>
          <w:tab w:val="left" w:pos="993"/>
        </w:tabs>
        <w:spacing w:after="0" w:line="240" w:lineRule="auto"/>
        <w:ind w:firstLine="567"/>
        <w:jc w:val="center"/>
        <w:rPr>
          <w:rFonts w:ascii="Times New Roman" w:hAnsi="Times New Roman" w:cs="Times New Roman"/>
          <w:iCs/>
          <w:color w:val="000000" w:themeColor="text1"/>
          <w:sz w:val="28"/>
          <w:szCs w:val="28"/>
          <w:lang w:eastAsia="ru-RU"/>
        </w:rPr>
      </w:pPr>
    </w:p>
    <w:p w14:paraId="2F970F91" w14:textId="77777777" w:rsidR="008F2D9B" w:rsidRPr="008F2D9B" w:rsidRDefault="008F2D9B" w:rsidP="00D42EFE">
      <w:pPr>
        <w:pStyle w:val="a3"/>
        <w:numPr>
          <w:ilvl w:val="0"/>
          <w:numId w:val="11"/>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Мониторинг </w:t>
      </w:r>
      <w:r w:rsidRPr="008F2D9B">
        <w:rPr>
          <w:rFonts w:ascii="Times New Roman" w:hAnsi="Times New Roman" w:cs="Times New Roman"/>
          <w:iCs/>
          <w:sz w:val="28"/>
          <w:szCs w:val="28"/>
          <w:lang w:eastAsia="ru-RU"/>
        </w:rPr>
        <w:t xml:space="preserve">эффективности разработанного экзаменационного контента (далее – Мониторинг) </w:t>
      </w:r>
      <w:r w:rsidRPr="008F2D9B">
        <w:rPr>
          <w:rFonts w:ascii="Times New Roman" w:hAnsi="Times New Roman" w:cs="Times New Roman"/>
          <w:sz w:val="28"/>
          <w:szCs w:val="28"/>
        </w:rPr>
        <w:t>осуществляется специалистом, ответственным за процесс организации процесса разработки тестовых вопросов и клинических сценариев (далее – Специалист)</w:t>
      </w:r>
      <w:r w:rsidRPr="008F2D9B">
        <w:rPr>
          <w:rFonts w:ascii="Times New Roman" w:hAnsi="Times New Roman" w:cs="Times New Roman"/>
          <w:iCs/>
          <w:sz w:val="28"/>
          <w:szCs w:val="28"/>
          <w:lang w:eastAsia="ru-RU"/>
        </w:rPr>
        <w:t>.</w:t>
      </w:r>
    </w:p>
    <w:p w14:paraId="513D08F0" w14:textId="77777777" w:rsidR="008F2D9B" w:rsidRPr="008F2D9B" w:rsidRDefault="008F2D9B" w:rsidP="00D42EFE">
      <w:pPr>
        <w:pStyle w:val="a3"/>
        <w:numPr>
          <w:ilvl w:val="0"/>
          <w:numId w:val="11"/>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Специалист осуществляет Мониторинг в </w:t>
      </w:r>
      <w:r w:rsidRPr="008F2D9B">
        <w:rPr>
          <w:rFonts w:ascii="Times New Roman" w:hAnsi="Times New Roman" w:cs="Times New Roman"/>
          <w:iCs/>
          <w:sz w:val="28"/>
          <w:szCs w:val="28"/>
          <w:lang w:eastAsia="ru-RU"/>
        </w:rPr>
        <w:t xml:space="preserve">течение первых 6 месяцев после включения тестовых вопросов и клинических сценариев в банк экзаменационного материала. </w:t>
      </w:r>
    </w:p>
    <w:p w14:paraId="2D8CC22B" w14:textId="77777777" w:rsidR="008F2D9B" w:rsidRPr="008F2D9B" w:rsidRDefault="008F2D9B" w:rsidP="00D42EFE">
      <w:pPr>
        <w:pStyle w:val="a3"/>
        <w:numPr>
          <w:ilvl w:val="0"/>
          <w:numId w:val="11"/>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Специалист проводит верификацию результатов оценки </w:t>
      </w:r>
      <w:proofErr w:type="gramStart"/>
      <w:r w:rsidRPr="008F2D9B">
        <w:rPr>
          <w:rFonts w:ascii="Times New Roman" w:hAnsi="Times New Roman" w:cs="Times New Roman"/>
          <w:sz w:val="28"/>
          <w:szCs w:val="28"/>
        </w:rPr>
        <w:t>у</w:t>
      </w:r>
      <w:proofErr w:type="gramEnd"/>
      <w:r w:rsidRPr="008F2D9B">
        <w:rPr>
          <w:rFonts w:ascii="Times New Roman" w:hAnsi="Times New Roman" w:cs="Times New Roman"/>
          <w:sz w:val="28"/>
          <w:szCs w:val="28"/>
        </w:rPr>
        <w:t xml:space="preserve"> экзаменуемых по вновь включенным </w:t>
      </w:r>
      <w:r w:rsidRPr="008F2D9B">
        <w:rPr>
          <w:rFonts w:ascii="Times New Roman" w:hAnsi="Times New Roman" w:cs="Times New Roman"/>
          <w:iCs/>
          <w:sz w:val="28"/>
          <w:szCs w:val="28"/>
          <w:lang w:eastAsia="ru-RU"/>
        </w:rPr>
        <w:t>тестовым вопросам и клиническим сценариям по следующим показателям:</w:t>
      </w:r>
    </w:p>
    <w:p w14:paraId="0C01C371" w14:textId="77777777" w:rsidR="008F2D9B" w:rsidRPr="008F2D9B" w:rsidRDefault="008F2D9B" w:rsidP="00D42EFE">
      <w:pPr>
        <w:pStyle w:val="a3"/>
        <w:numPr>
          <w:ilvl w:val="1"/>
          <w:numId w:val="11"/>
        </w:numPr>
        <w:tabs>
          <w:tab w:val="left" w:pos="993"/>
        </w:tabs>
        <w:spacing w:after="0" w:line="240" w:lineRule="auto"/>
        <w:ind w:left="0" w:firstLine="567"/>
        <w:jc w:val="both"/>
        <w:rPr>
          <w:rFonts w:ascii="Times New Roman" w:hAnsi="Times New Roman" w:cs="Times New Roman"/>
          <w:i/>
          <w:iCs/>
          <w:sz w:val="28"/>
          <w:szCs w:val="28"/>
        </w:rPr>
      </w:pPr>
      <w:r w:rsidRPr="008F2D9B">
        <w:rPr>
          <w:rFonts w:ascii="Times New Roman" w:hAnsi="Times New Roman" w:cs="Times New Roman"/>
          <w:i/>
          <w:iCs/>
          <w:sz w:val="28"/>
          <w:szCs w:val="28"/>
        </w:rPr>
        <w:t xml:space="preserve">доля </w:t>
      </w:r>
      <w:proofErr w:type="gramStart"/>
      <w:r w:rsidRPr="008F2D9B">
        <w:rPr>
          <w:rFonts w:ascii="Times New Roman" w:hAnsi="Times New Roman" w:cs="Times New Roman"/>
          <w:i/>
          <w:iCs/>
          <w:sz w:val="28"/>
          <w:szCs w:val="28"/>
        </w:rPr>
        <w:t>экзаменуемых</w:t>
      </w:r>
      <w:proofErr w:type="gramEnd"/>
      <w:r w:rsidRPr="008F2D9B">
        <w:rPr>
          <w:rFonts w:ascii="Times New Roman" w:hAnsi="Times New Roman" w:cs="Times New Roman"/>
          <w:i/>
          <w:iCs/>
          <w:sz w:val="28"/>
          <w:szCs w:val="28"/>
        </w:rPr>
        <w:t>, указавших неправильный ответ на данный вопрос:</w:t>
      </w:r>
    </w:p>
    <w:p w14:paraId="3AB37508" w14:textId="77777777" w:rsidR="008F2D9B" w:rsidRPr="008F2D9B" w:rsidRDefault="008F2D9B" w:rsidP="008F2D9B">
      <w:pPr>
        <w:pStyle w:val="a3"/>
        <w:tabs>
          <w:tab w:val="left" w:pos="993"/>
        </w:tabs>
        <w:spacing w:after="0" w:line="240" w:lineRule="auto"/>
        <w:ind w:left="567"/>
        <w:jc w:val="both"/>
        <w:rPr>
          <w:rFonts w:ascii="Times New Roman" w:hAnsi="Times New Roman" w:cs="Times New Roman"/>
          <w:sz w:val="28"/>
          <w:szCs w:val="28"/>
        </w:rPr>
      </w:pPr>
      <w:r w:rsidRPr="008F2D9B">
        <w:rPr>
          <w:rFonts w:ascii="Times New Roman" w:hAnsi="Times New Roman" w:cs="Times New Roman"/>
          <w:sz w:val="28"/>
          <w:szCs w:val="28"/>
        </w:rPr>
        <w:t>оценочное значение:</w:t>
      </w:r>
    </w:p>
    <w:p w14:paraId="119D897A"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sz w:val="28"/>
          <w:szCs w:val="28"/>
        </w:rPr>
      </w:pPr>
      <w:r w:rsidRPr="008F2D9B">
        <w:rPr>
          <w:rFonts w:ascii="Times New Roman" w:hAnsi="Times New Roman" w:cs="Times New Roman"/>
          <w:sz w:val="28"/>
          <w:szCs w:val="28"/>
        </w:rPr>
        <w:t>менее 25% - вопрос не требует изменений;</w:t>
      </w:r>
    </w:p>
    <w:p w14:paraId="63AFD16E"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sz w:val="28"/>
          <w:szCs w:val="28"/>
        </w:rPr>
      </w:pPr>
      <w:r w:rsidRPr="008F2D9B">
        <w:rPr>
          <w:rFonts w:ascii="Times New Roman" w:hAnsi="Times New Roman" w:cs="Times New Roman"/>
          <w:sz w:val="28"/>
          <w:szCs w:val="28"/>
        </w:rPr>
        <w:t>от 25 до 50% - вопрос требует уточнения или внесения изменений в варианты ответов;</w:t>
      </w:r>
    </w:p>
    <w:p w14:paraId="6B024712"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sz w:val="28"/>
          <w:szCs w:val="28"/>
        </w:rPr>
      </w:pPr>
      <w:r w:rsidRPr="008F2D9B">
        <w:rPr>
          <w:rFonts w:ascii="Times New Roman" w:hAnsi="Times New Roman" w:cs="Times New Roman"/>
          <w:sz w:val="28"/>
          <w:szCs w:val="28"/>
        </w:rPr>
        <w:t>от 50% до 75% - вопрос требует пересмотра/доработки;</w:t>
      </w:r>
    </w:p>
    <w:p w14:paraId="516D5CC6"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sz w:val="28"/>
          <w:szCs w:val="28"/>
        </w:rPr>
      </w:pPr>
      <w:r w:rsidRPr="008F2D9B">
        <w:rPr>
          <w:rFonts w:ascii="Times New Roman" w:hAnsi="Times New Roman" w:cs="Times New Roman"/>
          <w:sz w:val="28"/>
          <w:szCs w:val="28"/>
        </w:rPr>
        <w:t>от 75% - необходимо исключить из банка тестовых вопросов/ клинического сценария.</w:t>
      </w:r>
    </w:p>
    <w:p w14:paraId="6B8CECAC" w14:textId="77777777" w:rsidR="008F2D9B" w:rsidRPr="008F2D9B" w:rsidRDefault="008F2D9B" w:rsidP="00D42EFE">
      <w:pPr>
        <w:pStyle w:val="a3"/>
        <w:numPr>
          <w:ilvl w:val="1"/>
          <w:numId w:val="11"/>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доля </w:t>
      </w:r>
      <w:proofErr w:type="gramStart"/>
      <w:r w:rsidRPr="008F2D9B">
        <w:rPr>
          <w:rFonts w:ascii="Times New Roman" w:hAnsi="Times New Roman" w:cs="Times New Roman"/>
          <w:sz w:val="28"/>
          <w:szCs w:val="28"/>
        </w:rPr>
        <w:t>экзаменуемых</w:t>
      </w:r>
      <w:proofErr w:type="gramEnd"/>
      <w:r w:rsidRPr="008F2D9B">
        <w:rPr>
          <w:rFonts w:ascii="Times New Roman" w:hAnsi="Times New Roman" w:cs="Times New Roman"/>
          <w:sz w:val="28"/>
          <w:szCs w:val="28"/>
        </w:rPr>
        <w:t>, выбравших тот или иной неправильный ответ на вопрос:</w:t>
      </w:r>
    </w:p>
    <w:p w14:paraId="18606D09"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sz w:val="28"/>
          <w:szCs w:val="28"/>
        </w:rPr>
      </w:pPr>
      <w:r w:rsidRPr="008F2D9B">
        <w:rPr>
          <w:rFonts w:ascii="Times New Roman" w:hAnsi="Times New Roman" w:cs="Times New Roman"/>
          <w:sz w:val="28"/>
          <w:szCs w:val="28"/>
        </w:rPr>
        <w:t>менее 25% - вопрос не требует изменений;</w:t>
      </w:r>
    </w:p>
    <w:p w14:paraId="4643B122"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sz w:val="28"/>
          <w:szCs w:val="28"/>
        </w:rPr>
      </w:pPr>
      <w:r w:rsidRPr="008F2D9B">
        <w:rPr>
          <w:rFonts w:ascii="Times New Roman" w:hAnsi="Times New Roman" w:cs="Times New Roman"/>
          <w:sz w:val="28"/>
          <w:szCs w:val="28"/>
        </w:rPr>
        <w:t>от 25 до 50% - ответ на вопрос требует уточнения или изменений;</w:t>
      </w:r>
    </w:p>
    <w:p w14:paraId="2DEF4E67" w14:textId="77777777" w:rsidR="008F2D9B" w:rsidRPr="008F2D9B" w:rsidRDefault="008F2D9B" w:rsidP="008F2D9B">
      <w:pPr>
        <w:pStyle w:val="a3"/>
        <w:tabs>
          <w:tab w:val="left" w:pos="993"/>
        </w:tabs>
        <w:spacing w:after="0" w:line="240" w:lineRule="auto"/>
        <w:ind w:left="0" w:firstLine="709"/>
        <w:jc w:val="both"/>
        <w:rPr>
          <w:rFonts w:ascii="Times New Roman" w:hAnsi="Times New Roman" w:cs="Times New Roman"/>
          <w:sz w:val="28"/>
          <w:szCs w:val="28"/>
        </w:rPr>
      </w:pPr>
      <w:r w:rsidRPr="008F2D9B">
        <w:rPr>
          <w:rFonts w:ascii="Times New Roman" w:hAnsi="Times New Roman" w:cs="Times New Roman"/>
          <w:sz w:val="28"/>
          <w:szCs w:val="28"/>
        </w:rPr>
        <w:t>от 50% и выше - вариант ответа требует пересмотра.</w:t>
      </w:r>
    </w:p>
    <w:p w14:paraId="509F9238" w14:textId="77777777" w:rsidR="008F2D9B" w:rsidRPr="008F2D9B" w:rsidRDefault="008F2D9B" w:rsidP="00D42EFE">
      <w:pPr>
        <w:pStyle w:val="a3"/>
        <w:numPr>
          <w:ilvl w:val="1"/>
          <w:numId w:val="11"/>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 xml:space="preserve">количество времени, которое было затрачено для ответа на данный тестовый вопрос (если позволяют ресурсы организации (провайдера), ответственной за организацию оценки теоретических знаний и клинических навыков): </w:t>
      </w:r>
    </w:p>
    <w:p w14:paraId="14B94F27"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более 1,5 минуты – вопрос соответствует установленному стандарту времени, рекомендуемого для ответа;</w:t>
      </w:r>
    </w:p>
    <w:p w14:paraId="241E58B9"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от 1,5 до 3 минут – вопрос может быть направлен на пересмотр тестового вопроса или ответов в сторону их упрощения;</w:t>
      </w:r>
    </w:p>
    <w:p w14:paraId="3B3E649C" w14:textId="77777777" w:rsidR="008F2D9B" w:rsidRPr="008F2D9B" w:rsidRDefault="008F2D9B" w:rsidP="008F2D9B">
      <w:pPr>
        <w:pStyle w:val="a3"/>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sz w:val="28"/>
          <w:szCs w:val="28"/>
        </w:rPr>
        <w:t>более 3 минут – вопрос или ответы сложные, и требуют пересмотра.</w:t>
      </w:r>
    </w:p>
    <w:p w14:paraId="63A67F60" w14:textId="77777777" w:rsidR="008F2D9B" w:rsidRPr="008F2D9B" w:rsidRDefault="008F2D9B" w:rsidP="00D42EFE">
      <w:pPr>
        <w:pStyle w:val="a3"/>
        <w:numPr>
          <w:ilvl w:val="0"/>
          <w:numId w:val="11"/>
        </w:numPr>
        <w:tabs>
          <w:tab w:val="left" w:pos="993"/>
        </w:tabs>
        <w:spacing w:after="0" w:line="240" w:lineRule="auto"/>
        <w:ind w:left="0" w:firstLine="567"/>
        <w:jc w:val="both"/>
        <w:rPr>
          <w:rFonts w:ascii="Times New Roman" w:hAnsi="Times New Roman" w:cs="Times New Roman"/>
          <w:sz w:val="28"/>
          <w:szCs w:val="28"/>
        </w:rPr>
      </w:pPr>
      <w:r w:rsidRPr="008F2D9B">
        <w:rPr>
          <w:rFonts w:ascii="Times New Roman" w:hAnsi="Times New Roman" w:cs="Times New Roman"/>
          <w:iCs/>
          <w:sz w:val="28"/>
          <w:szCs w:val="28"/>
          <w:lang w:eastAsia="ru-RU"/>
        </w:rPr>
        <w:lastRenderedPageBreak/>
        <w:t>Специалист формирует отчет по итогам мониторинга и выносит на обсуждение Тестового комитета вопрос об исключении экзаменационного контента из-за низкой эффективности из банка тестовых вопросов и (или) клинических сценариев.</w:t>
      </w:r>
    </w:p>
    <w:p w14:paraId="05716364" w14:textId="77777777" w:rsidR="008F2D9B" w:rsidRPr="008F2D9B" w:rsidRDefault="008F2D9B" w:rsidP="008F2D9B">
      <w:pPr>
        <w:tabs>
          <w:tab w:val="left" w:pos="993"/>
        </w:tabs>
        <w:spacing w:after="0" w:line="240" w:lineRule="auto"/>
        <w:rPr>
          <w:rFonts w:ascii="Times New Roman" w:hAnsi="Times New Roman" w:cs="Times New Roman"/>
          <w:iCs/>
          <w:sz w:val="28"/>
          <w:szCs w:val="28"/>
          <w:lang w:eastAsia="ru-RU"/>
        </w:rPr>
      </w:pPr>
    </w:p>
    <w:p w14:paraId="69FE9AD0" w14:textId="77777777" w:rsidR="008F2D9B" w:rsidRPr="008F2D9B" w:rsidRDefault="008F2D9B" w:rsidP="008F2D9B">
      <w:pPr>
        <w:tabs>
          <w:tab w:val="left" w:pos="993"/>
        </w:tabs>
        <w:spacing w:after="0" w:line="240" w:lineRule="auto"/>
        <w:ind w:firstLine="567"/>
        <w:jc w:val="right"/>
        <w:rPr>
          <w:rFonts w:ascii="Times New Roman" w:hAnsi="Times New Roman" w:cs="Times New Roman"/>
          <w:iCs/>
          <w:sz w:val="28"/>
          <w:szCs w:val="28"/>
          <w:lang w:eastAsia="ru-RU"/>
        </w:rPr>
      </w:pPr>
    </w:p>
    <w:p w14:paraId="2347D328" w14:textId="7AECFB76" w:rsidR="00BE7102" w:rsidRPr="008F2D9B" w:rsidRDefault="00BE7102" w:rsidP="008F2D9B">
      <w:pPr>
        <w:tabs>
          <w:tab w:val="left" w:pos="993"/>
        </w:tabs>
        <w:spacing w:after="0" w:line="240" w:lineRule="auto"/>
        <w:ind w:firstLine="567"/>
        <w:jc w:val="right"/>
        <w:rPr>
          <w:rFonts w:ascii="Times New Roman" w:hAnsi="Times New Roman" w:cs="Times New Roman"/>
          <w:iCs/>
          <w:sz w:val="28"/>
          <w:szCs w:val="28"/>
          <w:lang w:eastAsia="ru-RU"/>
        </w:rPr>
      </w:pPr>
    </w:p>
    <w:sectPr w:rsidR="00BE7102" w:rsidRPr="008F2D9B" w:rsidSect="0005731A">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0A0E9" w14:textId="77777777" w:rsidR="00D42EFE" w:rsidRDefault="00D42EFE" w:rsidP="00782790">
      <w:pPr>
        <w:spacing w:after="0" w:line="240" w:lineRule="auto"/>
      </w:pPr>
      <w:r>
        <w:separator/>
      </w:r>
    </w:p>
  </w:endnote>
  <w:endnote w:type="continuationSeparator" w:id="0">
    <w:p w14:paraId="04E1F53C" w14:textId="77777777" w:rsidR="00D42EFE" w:rsidRDefault="00D42EFE" w:rsidP="00782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4EA70" w14:textId="77777777" w:rsidR="00D42EFE" w:rsidRDefault="00D42EFE" w:rsidP="00782790">
      <w:pPr>
        <w:spacing w:after="0" w:line="240" w:lineRule="auto"/>
      </w:pPr>
      <w:r>
        <w:separator/>
      </w:r>
    </w:p>
  </w:footnote>
  <w:footnote w:type="continuationSeparator" w:id="0">
    <w:p w14:paraId="13C6232A" w14:textId="77777777" w:rsidR="00D42EFE" w:rsidRDefault="00D42EFE" w:rsidP="007827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63566"/>
    <w:multiLevelType w:val="hybridMultilevel"/>
    <w:tmpl w:val="94A4E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631420"/>
    <w:multiLevelType w:val="hybridMultilevel"/>
    <w:tmpl w:val="CC28A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290974"/>
    <w:multiLevelType w:val="hybridMultilevel"/>
    <w:tmpl w:val="C4BCD40C"/>
    <w:lvl w:ilvl="0" w:tplc="041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F692B0A"/>
    <w:multiLevelType w:val="hybridMultilevel"/>
    <w:tmpl w:val="C5F84D4C"/>
    <w:lvl w:ilvl="0" w:tplc="79926764">
      <w:start w:val="1"/>
      <w:numFmt w:val="decimal"/>
      <w:lvlText w:val="%1."/>
      <w:lvlJc w:val="left"/>
      <w:pPr>
        <w:ind w:left="360" w:hanging="360"/>
      </w:pPr>
      <w:rPr>
        <w:rFonts w:cs="Times New Roman" w:hint="default"/>
        <w:b/>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EBE7130"/>
    <w:multiLevelType w:val="hybridMultilevel"/>
    <w:tmpl w:val="732034B8"/>
    <w:lvl w:ilvl="0" w:tplc="2BA245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0422095"/>
    <w:multiLevelType w:val="multilevel"/>
    <w:tmpl w:val="46BAC0DC"/>
    <w:lvl w:ilvl="0">
      <w:start w:val="4"/>
      <w:numFmt w:val="decimal"/>
      <w:lvlText w:val="%1."/>
      <w:lvlJc w:val="left"/>
      <w:pPr>
        <w:ind w:left="927" w:hanging="360"/>
      </w:pPr>
      <w:rPr>
        <w:rFonts w:hint="default"/>
      </w:rPr>
    </w:lvl>
    <w:lvl w:ilvl="1">
      <w:start w:val="1"/>
      <w:numFmt w:val="decimal"/>
      <w:isLgl/>
      <w:lvlText w:val="%1.%2"/>
      <w:lvlJc w:val="left"/>
      <w:pPr>
        <w:ind w:left="1482" w:hanging="915"/>
      </w:pPr>
      <w:rPr>
        <w:rFonts w:hint="default"/>
      </w:rPr>
    </w:lvl>
    <w:lvl w:ilvl="2">
      <w:start w:val="1"/>
      <w:numFmt w:val="decimal"/>
      <w:isLgl/>
      <w:lvlText w:val="%1.%2.%3"/>
      <w:lvlJc w:val="left"/>
      <w:pPr>
        <w:ind w:left="1482" w:hanging="91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nsid w:val="3CE72DD1"/>
    <w:multiLevelType w:val="hybridMultilevel"/>
    <w:tmpl w:val="31D643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BC4E0F"/>
    <w:multiLevelType w:val="multilevel"/>
    <w:tmpl w:val="BF0A715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8">
    <w:nsid w:val="4773556B"/>
    <w:multiLevelType w:val="multilevel"/>
    <w:tmpl w:val="92CACEB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9">
    <w:nsid w:val="4CB74001"/>
    <w:multiLevelType w:val="hybridMultilevel"/>
    <w:tmpl w:val="677A54E2"/>
    <w:lvl w:ilvl="0" w:tplc="D14E3C8E">
      <w:start w:val="1"/>
      <w:numFmt w:val="decimal"/>
      <w:lvlText w:val="%1)"/>
      <w:lvlJc w:val="left"/>
      <w:pPr>
        <w:ind w:left="1620" w:hanging="360"/>
      </w:pPr>
      <w:rPr>
        <w:rFonts w:hint="default"/>
        <w:color w:val="000000" w:themeColor="text1"/>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
    <w:nsid w:val="52874DB3"/>
    <w:multiLevelType w:val="multilevel"/>
    <w:tmpl w:val="54907384"/>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b w:val="0"/>
        <w:bCs w:val="0"/>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1">
    <w:nsid w:val="7536575B"/>
    <w:multiLevelType w:val="multilevel"/>
    <w:tmpl w:val="EE1E8A6A"/>
    <w:lvl w:ilvl="0">
      <w:start w:val="1"/>
      <w:numFmt w:val="decimal"/>
      <w:lvlText w:val="%1."/>
      <w:lvlJc w:val="left"/>
      <w:pPr>
        <w:ind w:left="927" w:hanging="360"/>
      </w:pPr>
      <w:rPr>
        <w:rFonts w:hint="default"/>
      </w:rPr>
    </w:lvl>
    <w:lvl w:ilvl="1">
      <w:start w:val="2"/>
      <w:numFmt w:val="decimal"/>
      <w:isLgl/>
      <w:lvlText w:val="%1.%2"/>
      <w:lvlJc w:val="left"/>
      <w:pPr>
        <w:ind w:left="1482" w:hanging="915"/>
      </w:pPr>
      <w:rPr>
        <w:rFonts w:hint="default"/>
      </w:rPr>
    </w:lvl>
    <w:lvl w:ilvl="2">
      <w:start w:val="1"/>
      <w:numFmt w:val="decimal"/>
      <w:isLgl/>
      <w:lvlText w:val="%1.%2.%3"/>
      <w:lvlJc w:val="left"/>
      <w:pPr>
        <w:ind w:left="1482" w:hanging="91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nsid w:val="78121A6F"/>
    <w:multiLevelType w:val="multilevel"/>
    <w:tmpl w:val="8110A7A2"/>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447" w:hanging="144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5247" w:hanging="2160"/>
      </w:pPr>
      <w:rPr>
        <w:rFonts w:hint="default"/>
      </w:rPr>
    </w:lvl>
    <w:lvl w:ilvl="8">
      <w:start w:val="1"/>
      <w:numFmt w:val="decimal"/>
      <w:isLgl/>
      <w:lvlText w:val="%1.%2.%3.%4.%5.%6.%7.%8.%9."/>
      <w:lvlJc w:val="left"/>
      <w:pPr>
        <w:ind w:left="5607" w:hanging="2160"/>
      </w:pPr>
      <w:rPr>
        <w:rFonts w:hint="default"/>
      </w:rPr>
    </w:lvl>
  </w:abstractNum>
  <w:num w:numId="1">
    <w:abstractNumId w:val="3"/>
  </w:num>
  <w:num w:numId="2">
    <w:abstractNumId w:val="0"/>
  </w:num>
  <w:num w:numId="3">
    <w:abstractNumId w:val="2"/>
  </w:num>
  <w:num w:numId="4">
    <w:abstractNumId w:val="9"/>
  </w:num>
  <w:num w:numId="5">
    <w:abstractNumId w:val="12"/>
  </w:num>
  <w:num w:numId="6">
    <w:abstractNumId w:val="10"/>
  </w:num>
  <w:num w:numId="7">
    <w:abstractNumId w:val="11"/>
  </w:num>
  <w:num w:numId="8">
    <w:abstractNumId w:val="8"/>
  </w:num>
  <w:num w:numId="9">
    <w:abstractNumId w:val="4"/>
  </w:num>
  <w:num w:numId="10">
    <w:abstractNumId w:val="1"/>
  </w:num>
  <w:num w:numId="11">
    <w:abstractNumId w:val="7"/>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0D6"/>
    <w:rsid w:val="000000D5"/>
    <w:rsid w:val="000005B9"/>
    <w:rsid w:val="000238B8"/>
    <w:rsid w:val="00043188"/>
    <w:rsid w:val="0005033E"/>
    <w:rsid w:val="000537F8"/>
    <w:rsid w:val="00056A0F"/>
    <w:rsid w:val="0005731A"/>
    <w:rsid w:val="000A25D7"/>
    <w:rsid w:val="000D3E6F"/>
    <w:rsid w:val="000E5D18"/>
    <w:rsid w:val="000F1F2D"/>
    <w:rsid w:val="000F49B0"/>
    <w:rsid w:val="00100612"/>
    <w:rsid w:val="0011446B"/>
    <w:rsid w:val="001179F6"/>
    <w:rsid w:val="00122E6C"/>
    <w:rsid w:val="001257F3"/>
    <w:rsid w:val="00144202"/>
    <w:rsid w:val="001540A9"/>
    <w:rsid w:val="00163B80"/>
    <w:rsid w:val="0018370F"/>
    <w:rsid w:val="00192004"/>
    <w:rsid w:val="001A5A1C"/>
    <w:rsid w:val="001A6093"/>
    <w:rsid w:val="001B7F26"/>
    <w:rsid w:val="001D3959"/>
    <w:rsid w:val="001D7D0C"/>
    <w:rsid w:val="001F3DD6"/>
    <w:rsid w:val="00200B42"/>
    <w:rsid w:val="00200BCB"/>
    <w:rsid w:val="0021736D"/>
    <w:rsid w:val="00237CA3"/>
    <w:rsid w:val="00241DC9"/>
    <w:rsid w:val="00242AD1"/>
    <w:rsid w:val="00255FC7"/>
    <w:rsid w:val="002567FD"/>
    <w:rsid w:val="0028428A"/>
    <w:rsid w:val="002857D2"/>
    <w:rsid w:val="00293403"/>
    <w:rsid w:val="002A3535"/>
    <w:rsid w:val="002A4788"/>
    <w:rsid w:val="002B78B6"/>
    <w:rsid w:val="002C0D71"/>
    <w:rsid w:val="002C6763"/>
    <w:rsid w:val="002F0206"/>
    <w:rsid w:val="002F078D"/>
    <w:rsid w:val="003123E9"/>
    <w:rsid w:val="00322E76"/>
    <w:rsid w:val="00351DDC"/>
    <w:rsid w:val="0038064E"/>
    <w:rsid w:val="003910EB"/>
    <w:rsid w:val="003936F7"/>
    <w:rsid w:val="00393FAE"/>
    <w:rsid w:val="003C44C6"/>
    <w:rsid w:val="003D1977"/>
    <w:rsid w:val="003E295D"/>
    <w:rsid w:val="00420EB2"/>
    <w:rsid w:val="0042355F"/>
    <w:rsid w:val="00444E94"/>
    <w:rsid w:val="00444FC4"/>
    <w:rsid w:val="00452A0B"/>
    <w:rsid w:val="00486F82"/>
    <w:rsid w:val="00493805"/>
    <w:rsid w:val="004A5BFC"/>
    <w:rsid w:val="004B752D"/>
    <w:rsid w:val="004E1675"/>
    <w:rsid w:val="004F424D"/>
    <w:rsid w:val="00507EDB"/>
    <w:rsid w:val="005476F1"/>
    <w:rsid w:val="0055225A"/>
    <w:rsid w:val="00555DA5"/>
    <w:rsid w:val="005569FD"/>
    <w:rsid w:val="00584EED"/>
    <w:rsid w:val="00591368"/>
    <w:rsid w:val="005E6606"/>
    <w:rsid w:val="00611179"/>
    <w:rsid w:val="00636214"/>
    <w:rsid w:val="006553F4"/>
    <w:rsid w:val="006672BD"/>
    <w:rsid w:val="00670CF8"/>
    <w:rsid w:val="006A3ADA"/>
    <w:rsid w:val="006B05AE"/>
    <w:rsid w:val="006B78AB"/>
    <w:rsid w:val="006C4536"/>
    <w:rsid w:val="006C62B3"/>
    <w:rsid w:val="006D5DD2"/>
    <w:rsid w:val="006D66E1"/>
    <w:rsid w:val="006D6ED9"/>
    <w:rsid w:val="006F46B4"/>
    <w:rsid w:val="00703A4A"/>
    <w:rsid w:val="007308ED"/>
    <w:rsid w:val="00747F54"/>
    <w:rsid w:val="00782790"/>
    <w:rsid w:val="00792C32"/>
    <w:rsid w:val="007A3119"/>
    <w:rsid w:val="007E0092"/>
    <w:rsid w:val="007E0793"/>
    <w:rsid w:val="007F4E7A"/>
    <w:rsid w:val="0080116F"/>
    <w:rsid w:val="0080410C"/>
    <w:rsid w:val="00805F7C"/>
    <w:rsid w:val="00830C8B"/>
    <w:rsid w:val="00846347"/>
    <w:rsid w:val="00867B79"/>
    <w:rsid w:val="00894065"/>
    <w:rsid w:val="008A003E"/>
    <w:rsid w:val="008B7A9A"/>
    <w:rsid w:val="008C5CA6"/>
    <w:rsid w:val="008D340A"/>
    <w:rsid w:val="008E4B33"/>
    <w:rsid w:val="008F2D9B"/>
    <w:rsid w:val="008F6803"/>
    <w:rsid w:val="00901631"/>
    <w:rsid w:val="00920B35"/>
    <w:rsid w:val="00926A27"/>
    <w:rsid w:val="0093279B"/>
    <w:rsid w:val="00935613"/>
    <w:rsid w:val="009440D6"/>
    <w:rsid w:val="00951402"/>
    <w:rsid w:val="00964025"/>
    <w:rsid w:val="00965DB2"/>
    <w:rsid w:val="00992976"/>
    <w:rsid w:val="009A7B0D"/>
    <w:rsid w:val="009B18D7"/>
    <w:rsid w:val="009C4E97"/>
    <w:rsid w:val="009C50C4"/>
    <w:rsid w:val="009C735A"/>
    <w:rsid w:val="009D0165"/>
    <w:rsid w:val="00A017A3"/>
    <w:rsid w:val="00A1055F"/>
    <w:rsid w:val="00A10784"/>
    <w:rsid w:val="00A1081C"/>
    <w:rsid w:val="00A450BF"/>
    <w:rsid w:val="00A47197"/>
    <w:rsid w:val="00A551F9"/>
    <w:rsid w:val="00A56006"/>
    <w:rsid w:val="00A64640"/>
    <w:rsid w:val="00A75DAE"/>
    <w:rsid w:val="00A86493"/>
    <w:rsid w:val="00AB2597"/>
    <w:rsid w:val="00AF0CD3"/>
    <w:rsid w:val="00B0360B"/>
    <w:rsid w:val="00B10113"/>
    <w:rsid w:val="00B10BA2"/>
    <w:rsid w:val="00B155F4"/>
    <w:rsid w:val="00B20593"/>
    <w:rsid w:val="00B276CD"/>
    <w:rsid w:val="00B40C7F"/>
    <w:rsid w:val="00B46F60"/>
    <w:rsid w:val="00B61280"/>
    <w:rsid w:val="00B65178"/>
    <w:rsid w:val="00B657EE"/>
    <w:rsid w:val="00B73505"/>
    <w:rsid w:val="00BA3589"/>
    <w:rsid w:val="00BB2DF5"/>
    <w:rsid w:val="00BB6B72"/>
    <w:rsid w:val="00BB6E64"/>
    <w:rsid w:val="00BE7102"/>
    <w:rsid w:val="00BF08A7"/>
    <w:rsid w:val="00BF560A"/>
    <w:rsid w:val="00BF78FA"/>
    <w:rsid w:val="00C2502C"/>
    <w:rsid w:val="00C351C7"/>
    <w:rsid w:val="00C5684E"/>
    <w:rsid w:val="00C824C5"/>
    <w:rsid w:val="00CC4BFD"/>
    <w:rsid w:val="00CD56E6"/>
    <w:rsid w:val="00CE2531"/>
    <w:rsid w:val="00CE4545"/>
    <w:rsid w:val="00CF2D09"/>
    <w:rsid w:val="00D326A4"/>
    <w:rsid w:val="00D42EFE"/>
    <w:rsid w:val="00D4465D"/>
    <w:rsid w:val="00D621EC"/>
    <w:rsid w:val="00D72940"/>
    <w:rsid w:val="00D833BF"/>
    <w:rsid w:val="00D84E33"/>
    <w:rsid w:val="00D93809"/>
    <w:rsid w:val="00D93E8D"/>
    <w:rsid w:val="00DA7EEC"/>
    <w:rsid w:val="00DB30C5"/>
    <w:rsid w:val="00DC164C"/>
    <w:rsid w:val="00DD4DF6"/>
    <w:rsid w:val="00E12719"/>
    <w:rsid w:val="00E127E0"/>
    <w:rsid w:val="00E23369"/>
    <w:rsid w:val="00E27F03"/>
    <w:rsid w:val="00E3435B"/>
    <w:rsid w:val="00E34EFB"/>
    <w:rsid w:val="00E740FC"/>
    <w:rsid w:val="00E77594"/>
    <w:rsid w:val="00E90F6A"/>
    <w:rsid w:val="00EC256B"/>
    <w:rsid w:val="00EC43D8"/>
    <w:rsid w:val="00ED091F"/>
    <w:rsid w:val="00EE49F4"/>
    <w:rsid w:val="00EE75FB"/>
    <w:rsid w:val="00F075E1"/>
    <w:rsid w:val="00F3449E"/>
    <w:rsid w:val="00F456CE"/>
    <w:rsid w:val="00F64B90"/>
    <w:rsid w:val="00F75D62"/>
    <w:rsid w:val="00FA7195"/>
    <w:rsid w:val="00FC1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EB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B752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238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51DDC"/>
    <w:pPr>
      <w:spacing w:after="160" w:line="259" w:lineRule="auto"/>
      <w:ind w:left="720"/>
      <w:contextualSpacing/>
    </w:pPr>
  </w:style>
  <w:style w:type="paragraph" w:styleId="a5">
    <w:name w:val="header"/>
    <w:basedOn w:val="a"/>
    <w:link w:val="a6"/>
    <w:uiPriority w:val="99"/>
    <w:unhideWhenUsed/>
    <w:rsid w:val="007827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2790"/>
  </w:style>
  <w:style w:type="paragraph" w:styleId="a7">
    <w:name w:val="footer"/>
    <w:basedOn w:val="a"/>
    <w:link w:val="a8"/>
    <w:uiPriority w:val="99"/>
    <w:unhideWhenUsed/>
    <w:rsid w:val="0078279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2790"/>
  </w:style>
  <w:style w:type="paragraph" w:styleId="a9">
    <w:name w:val="Normal (Web)"/>
    <w:basedOn w:val="a"/>
    <w:uiPriority w:val="99"/>
    <w:semiHidden/>
    <w:unhideWhenUsed/>
    <w:rsid w:val="001D395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39"/>
    <w:rsid w:val="00D62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16">
    <w:name w:val="j16"/>
    <w:basedOn w:val="a"/>
    <w:rsid w:val="004E16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747F54"/>
    <w:rPr>
      <w:color w:val="0000FF"/>
      <w:u w:val="single"/>
    </w:rPr>
  </w:style>
  <w:style w:type="character" w:customStyle="1" w:styleId="10">
    <w:name w:val="Заголовок 1 Знак"/>
    <w:basedOn w:val="a0"/>
    <w:link w:val="1"/>
    <w:uiPriority w:val="9"/>
    <w:rsid w:val="004B752D"/>
    <w:rPr>
      <w:rFonts w:asciiTheme="majorHAnsi" w:eastAsiaTheme="majorEastAsia" w:hAnsiTheme="majorHAnsi" w:cstheme="majorBidi"/>
      <w:color w:val="365F91" w:themeColor="accent1" w:themeShade="BF"/>
      <w:sz w:val="32"/>
      <w:szCs w:val="32"/>
    </w:rPr>
  </w:style>
  <w:style w:type="paragraph" w:styleId="ac">
    <w:name w:val="Balloon Text"/>
    <w:basedOn w:val="a"/>
    <w:link w:val="ad"/>
    <w:uiPriority w:val="99"/>
    <w:semiHidden/>
    <w:unhideWhenUsed/>
    <w:rsid w:val="008A003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A003E"/>
    <w:rPr>
      <w:rFonts w:ascii="Segoe UI" w:hAnsi="Segoe UI" w:cs="Segoe UI"/>
      <w:sz w:val="18"/>
      <w:szCs w:val="18"/>
    </w:rPr>
  </w:style>
  <w:style w:type="character" w:styleId="ae">
    <w:name w:val="annotation reference"/>
    <w:basedOn w:val="a0"/>
    <w:uiPriority w:val="99"/>
    <w:semiHidden/>
    <w:unhideWhenUsed/>
    <w:rsid w:val="00B10BA2"/>
    <w:rPr>
      <w:sz w:val="16"/>
      <w:szCs w:val="16"/>
    </w:rPr>
  </w:style>
  <w:style w:type="paragraph" w:styleId="af">
    <w:name w:val="annotation text"/>
    <w:basedOn w:val="a"/>
    <w:link w:val="af0"/>
    <w:uiPriority w:val="99"/>
    <w:semiHidden/>
    <w:unhideWhenUsed/>
    <w:rsid w:val="00B10BA2"/>
    <w:pPr>
      <w:spacing w:line="240" w:lineRule="auto"/>
    </w:pPr>
    <w:rPr>
      <w:sz w:val="20"/>
      <w:szCs w:val="20"/>
    </w:rPr>
  </w:style>
  <w:style w:type="character" w:customStyle="1" w:styleId="af0">
    <w:name w:val="Текст примечания Знак"/>
    <w:basedOn w:val="a0"/>
    <w:link w:val="af"/>
    <w:uiPriority w:val="99"/>
    <w:semiHidden/>
    <w:rsid w:val="00B10BA2"/>
    <w:rPr>
      <w:sz w:val="20"/>
      <w:szCs w:val="20"/>
    </w:rPr>
  </w:style>
  <w:style w:type="paragraph" w:styleId="af1">
    <w:name w:val="annotation subject"/>
    <w:basedOn w:val="af"/>
    <w:next w:val="af"/>
    <w:link w:val="af2"/>
    <w:uiPriority w:val="99"/>
    <w:semiHidden/>
    <w:unhideWhenUsed/>
    <w:rsid w:val="00B10BA2"/>
    <w:rPr>
      <w:b/>
      <w:bCs/>
    </w:rPr>
  </w:style>
  <w:style w:type="character" w:customStyle="1" w:styleId="af2">
    <w:name w:val="Тема примечания Знак"/>
    <w:basedOn w:val="af0"/>
    <w:link w:val="af1"/>
    <w:uiPriority w:val="99"/>
    <w:semiHidden/>
    <w:rsid w:val="00B10BA2"/>
    <w:rPr>
      <w:b/>
      <w:bCs/>
      <w:sz w:val="20"/>
      <w:szCs w:val="20"/>
    </w:rPr>
  </w:style>
  <w:style w:type="paragraph" w:styleId="af3">
    <w:name w:val="Revision"/>
    <w:hidden/>
    <w:uiPriority w:val="99"/>
    <w:semiHidden/>
    <w:rsid w:val="00B10BA2"/>
    <w:pPr>
      <w:spacing w:after="0" w:line="240" w:lineRule="auto"/>
    </w:pPr>
  </w:style>
  <w:style w:type="paragraph" w:customStyle="1" w:styleId="TableParagraph">
    <w:name w:val="Table Paragraph"/>
    <w:basedOn w:val="a"/>
    <w:uiPriority w:val="1"/>
    <w:qFormat/>
    <w:rsid w:val="00BE7102"/>
    <w:pPr>
      <w:widowControl w:val="0"/>
      <w:autoSpaceDE w:val="0"/>
      <w:autoSpaceDN w:val="0"/>
      <w:spacing w:after="0" w:line="314" w:lineRule="exact"/>
      <w:ind w:left="107"/>
      <w:jc w:val="center"/>
    </w:pPr>
    <w:rPr>
      <w:rFonts w:ascii="Times New Roman" w:eastAsia="Times New Roman" w:hAnsi="Times New Roman" w:cs="Times New Roman"/>
    </w:rPr>
  </w:style>
  <w:style w:type="character" w:customStyle="1" w:styleId="a4">
    <w:name w:val="Абзац списка Знак"/>
    <w:link w:val="a3"/>
    <w:uiPriority w:val="34"/>
    <w:locked/>
    <w:rsid w:val="00E90F6A"/>
  </w:style>
  <w:style w:type="paragraph" w:styleId="af4">
    <w:name w:val="No Spacing"/>
    <w:qFormat/>
    <w:rsid w:val="00E90F6A"/>
    <w:pPr>
      <w:spacing w:after="0" w:line="240" w:lineRule="auto"/>
    </w:pPr>
    <w:rPr>
      <w:rFonts w:ascii="Calibri" w:eastAsia="Calibri" w:hAnsi="Calibri" w:cs="Times New Roman"/>
    </w:rPr>
  </w:style>
  <w:style w:type="character" w:customStyle="1" w:styleId="20">
    <w:name w:val="Заголовок 2 Знак"/>
    <w:basedOn w:val="a0"/>
    <w:link w:val="2"/>
    <w:uiPriority w:val="9"/>
    <w:rsid w:val="000238B8"/>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05731A"/>
    <w:pPr>
      <w:spacing w:after="100" w:line="240" w:lineRule="auto"/>
    </w:pPr>
    <w:rPr>
      <w:rFonts w:ascii="Times New Roman" w:eastAsia="Times New Roman" w:hAnsi="Times New Roman" w:cs="Times New Roman"/>
      <w:sz w:val="24"/>
      <w:szCs w:val="24"/>
      <w:lang w:val="en-US"/>
    </w:rPr>
  </w:style>
  <w:style w:type="character" w:customStyle="1" w:styleId="w">
    <w:name w:val="w"/>
    <w:basedOn w:val="a0"/>
    <w:rsid w:val="00A10784"/>
  </w:style>
  <w:style w:type="paragraph" w:styleId="af5">
    <w:name w:val="Body Text"/>
    <w:basedOn w:val="a"/>
    <w:link w:val="af6"/>
    <w:uiPriority w:val="99"/>
    <w:unhideWhenUsed/>
    <w:rsid w:val="00200B42"/>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basedOn w:val="a0"/>
    <w:link w:val="af5"/>
    <w:uiPriority w:val="99"/>
    <w:rsid w:val="00200B42"/>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B752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238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51DDC"/>
    <w:pPr>
      <w:spacing w:after="160" w:line="259" w:lineRule="auto"/>
      <w:ind w:left="720"/>
      <w:contextualSpacing/>
    </w:pPr>
  </w:style>
  <w:style w:type="paragraph" w:styleId="a5">
    <w:name w:val="header"/>
    <w:basedOn w:val="a"/>
    <w:link w:val="a6"/>
    <w:uiPriority w:val="99"/>
    <w:unhideWhenUsed/>
    <w:rsid w:val="007827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2790"/>
  </w:style>
  <w:style w:type="paragraph" w:styleId="a7">
    <w:name w:val="footer"/>
    <w:basedOn w:val="a"/>
    <w:link w:val="a8"/>
    <w:uiPriority w:val="99"/>
    <w:unhideWhenUsed/>
    <w:rsid w:val="0078279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2790"/>
  </w:style>
  <w:style w:type="paragraph" w:styleId="a9">
    <w:name w:val="Normal (Web)"/>
    <w:basedOn w:val="a"/>
    <w:uiPriority w:val="99"/>
    <w:semiHidden/>
    <w:unhideWhenUsed/>
    <w:rsid w:val="001D395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39"/>
    <w:rsid w:val="00D62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16">
    <w:name w:val="j16"/>
    <w:basedOn w:val="a"/>
    <w:rsid w:val="004E16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747F54"/>
    <w:rPr>
      <w:color w:val="0000FF"/>
      <w:u w:val="single"/>
    </w:rPr>
  </w:style>
  <w:style w:type="character" w:customStyle="1" w:styleId="10">
    <w:name w:val="Заголовок 1 Знак"/>
    <w:basedOn w:val="a0"/>
    <w:link w:val="1"/>
    <w:uiPriority w:val="9"/>
    <w:rsid w:val="004B752D"/>
    <w:rPr>
      <w:rFonts w:asciiTheme="majorHAnsi" w:eastAsiaTheme="majorEastAsia" w:hAnsiTheme="majorHAnsi" w:cstheme="majorBidi"/>
      <w:color w:val="365F91" w:themeColor="accent1" w:themeShade="BF"/>
      <w:sz w:val="32"/>
      <w:szCs w:val="32"/>
    </w:rPr>
  </w:style>
  <w:style w:type="paragraph" w:styleId="ac">
    <w:name w:val="Balloon Text"/>
    <w:basedOn w:val="a"/>
    <w:link w:val="ad"/>
    <w:uiPriority w:val="99"/>
    <w:semiHidden/>
    <w:unhideWhenUsed/>
    <w:rsid w:val="008A003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A003E"/>
    <w:rPr>
      <w:rFonts w:ascii="Segoe UI" w:hAnsi="Segoe UI" w:cs="Segoe UI"/>
      <w:sz w:val="18"/>
      <w:szCs w:val="18"/>
    </w:rPr>
  </w:style>
  <w:style w:type="character" w:styleId="ae">
    <w:name w:val="annotation reference"/>
    <w:basedOn w:val="a0"/>
    <w:uiPriority w:val="99"/>
    <w:semiHidden/>
    <w:unhideWhenUsed/>
    <w:rsid w:val="00B10BA2"/>
    <w:rPr>
      <w:sz w:val="16"/>
      <w:szCs w:val="16"/>
    </w:rPr>
  </w:style>
  <w:style w:type="paragraph" w:styleId="af">
    <w:name w:val="annotation text"/>
    <w:basedOn w:val="a"/>
    <w:link w:val="af0"/>
    <w:uiPriority w:val="99"/>
    <w:semiHidden/>
    <w:unhideWhenUsed/>
    <w:rsid w:val="00B10BA2"/>
    <w:pPr>
      <w:spacing w:line="240" w:lineRule="auto"/>
    </w:pPr>
    <w:rPr>
      <w:sz w:val="20"/>
      <w:szCs w:val="20"/>
    </w:rPr>
  </w:style>
  <w:style w:type="character" w:customStyle="1" w:styleId="af0">
    <w:name w:val="Текст примечания Знак"/>
    <w:basedOn w:val="a0"/>
    <w:link w:val="af"/>
    <w:uiPriority w:val="99"/>
    <w:semiHidden/>
    <w:rsid w:val="00B10BA2"/>
    <w:rPr>
      <w:sz w:val="20"/>
      <w:szCs w:val="20"/>
    </w:rPr>
  </w:style>
  <w:style w:type="paragraph" w:styleId="af1">
    <w:name w:val="annotation subject"/>
    <w:basedOn w:val="af"/>
    <w:next w:val="af"/>
    <w:link w:val="af2"/>
    <w:uiPriority w:val="99"/>
    <w:semiHidden/>
    <w:unhideWhenUsed/>
    <w:rsid w:val="00B10BA2"/>
    <w:rPr>
      <w:b/>
      <w:bCs/>
    </w:rPr>
  </w:style>
  <w:style w:type="character" w:customStyle="1" w:styleId="af2">
    <w:name w:val="Тема примечания Знак"/>
    <w:basedOn w:val="af0"/>
    <w:link w:val="af1"/>
    <w:uiPriority w:val="99"/>
    <w:semiHidden/>
    <w:rsid w:val="00B10BA2"/>
    <w:rPr>
      <w:b/>
      <w:bCs/>
      <w:sz w:val="20"/>
      <w:szCs w:val="20"/>
    </w:rPr>
  </w:style>
  <w:style w:type="paragraph" w:styleId="af3">
    <w:name w:val="Revision"/>
    <w:hidden/>
    <w:uiPriority w:val="99"/>
    <w:semiHidden/>
    <w:rsid w:val="00B10BA2"/>
    <w:pPr>
      <w:spacing w:after="0" w:line="240" w:lineRule="auto"/>
    </w:pPr>
  </w:style>
  <w:style w:type="paragraph" w:customStyle="1" w:styleId="TableParagraph">
    <w:name w:val="Table Paragraph"/>
    <w:basedOn w:val="a"/>
    <w:uiPriority w:val="1"/>
    <w:qFormat/>
    <w:rsid w:val="00BE7102"/>
    <w:pPr>
      <w:widowControl w:val="0"/>
      <w:autoSpaceDE w:val="0"/>
      <w:autoSpaceDN w:val="0"/>
      <w:spacing w:after="0" w:line="314" w:lineRule="exact"/>
      <w:ind w:left="107"/>
      <w:jc w:val="center"/>
    </w:pPr>
    <w:rPr>
      <w:rFonts w:ascii="Times New Roman" w:eastAsia="Times New Roman" w:hAnsi="Times New Roman" w:cs="Times New Roman"/>
    </w:rPr>
  </w:style>
  <w:style w:type="character" w:customStyle="1" w:styleId="a4">
    <w:name w:val="Абзац списка Знак"/>
    <w:link w:val="a3"/>
    <w:uiPriority w:val="34"/>
    <w:locked/>
    <w:rsid w:val="00E90F6A"/>
  </w:style>
  <w:style w:type="paragraph" w:styleId="af4">
    <w:name w:val="No Spacing"/>
    <w:qFormat/>
    <w:rsid w:val="00E90F6A"/>
    <w:pPr>
      <w:spacing w:after="0" w:line="240" w:lineRule="auto"/>
    </w:pPr>
    <w:rPr>
      <w:rFonts w:ascii="Calibri" w:eastAsia="Calibri" w:hAnsi="Calibri" w:cs="Times New Roman"/>
    </w:rPr>
  </w:style>
  <w:style w:type="character" w:customStyle="1" w:styleId="20">
    <w:name w:val="Заголовок 2 Знак"/>
    <w:basedOn w:val="a0"/>
    <w:link w:val="2"/>
    <w:uiPriority w:val="9"/>
    <w:rsid w:val="000238B8"/>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05731A"/>
    <w:pPr>
      <w:spacing w:after="100" w:line="240" w:lineRule="auto"/>
    </w:pPr>
    <w:rPr>
      <w:rFonts w:ascii="Times New Roman" w:eastAsia="Times New Roman" w:hAnsi="Times New Roman" w:cs="Times New Roman"/>
      <w:sz w:val="24"/>
      <w:szCs w:val="24"/>
      <w:lang w:val="en-US"/>
    </w:rPr>
  </w:style>
  <w:style w:type="character" w:customStyle="1" w:styleId="w">
    <w:name w:val="w"/>
    <w:basedOn w:val="a0"/>
    <w:rsid w:val="00A10784"/>
  </w:style>
  <w:style w:type="paragraph" w:styleId="af5">
    <w:name w:val="Body Text"/>
    <w:basedOn w:val="a"/>
    <w:link w:val="af6"/>
    <w:uiPriority w:val="99"/>
    <w:unhideWhenUsed/>
    <w:rsid w:val="00200B42"/>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basedOn w:val="a0"/>
    <w:link w:val="af5"/>
    <w:uiPriority w:val="99"/>
    <w:rsid w:val="00200B4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227017">
      <w:bodyDiv w:val="1"/>
      <w:marLeft w:val="0"/>
      <w:marRight w:val="0"/>
      <w:marTop w:val="0"/>
      <w:marBottom w:val="0"/>
      <w:divBdr>
        <w:top w:val="none" w:sz="0" w:space="0" w:color="auto"/>
        <w:left w:val="none" w:sz="0" w:space="0" w:color="auto"/>
        <w:bottom w:val="none" w:sz="0" w:space="0" w:color="auto"/>
        <w:right w:val="none" w:sz="0" w:space="0" w:color="auto"/>
      </w:divBdr>
    </w:div>
    <w:div w:id="1577058825">
      <w:bodyDiv w:val="1"/>
      <w:marLeft w:val="0"/>
      <w:marRight w:val="0"/>
      <w:marTop w:val="0"/>
      <w:marBottom w:val="0"/>
      <w:divBdr>
        <w:top w:val="none" w:sz="0" w:space="0" w:color="auto"/>
        <w:left w:val="none" w:sz="0" w:space="0" w:color="auto"/>
        <w:bottom w:val="none" w:sz="0" w:space="0" w:color="auto"/>
        <w:right w:val="none" w:sz="0" w:space="0" w:color="auto"/>
      </w:divBdr>
    </w:div>
    <w:div w:id="177629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71953-DE88-4ED8-AC9A-1D4C8FC5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31</Pages>
  <Words>7281</Words>
  <Characters>41503</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acer</cp:lastModifiedBy>
  <cp:revision>16</cp:revision>
  <dcterms:created xsi:type="dcterms:W3CDTF">2020-07-06T08:53:00Z</dcterms:created>
  <dcterms:modified xsi:type="dcterms:W3CDTF">2020-07-07T18:08:00Z</dcterms:modified>
</cp:coreProperties>
</file>